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3B227" w14:textId="65C58BF8" w:rsidR="00C21466" w:rsidRPr="00F94634" w:rsidRDefault="00C21466" w:rsidP="00C21466">
      <w:pPr>
        <w:pStyle w:val="Table"/>
        <w:jc w:val="center"/>
        <w:rPr>
          <w:rFonts w:ascii="Marianne" w:hAnsi="Marianne" w:cstheme="minorHAnsi"/>
          <w:sz w:val="16"/>
          <w:szCs w:val="22"/>
        </w:rPr>
      </w:pPr>
      <w:r w:rsidRPr="00F94634">
        <w:rPr>
          <w:rFonts w:ascii="Marianne" w:hAnsi="Marianne" w:cstheme="minorHAnsi"/>
          <w:sz w:val="16"/>
          <w:szCs w:val="22"/>
        </w:rPr>
        <w:t xml:space="preserve">Ministère de l'Europe et des Affaires </w:t>
      </w:r>
      <w:r w:rsidR="006066DA" w:rsidRPr="00F94634">
        <w:rPr>
          <w:rFonts w:ascii="Marianne" w:hAnsi="Marianne" w:cstheme="minorHAnsi"/>
          <w:sz w:val="16"/>
          <w:szCs w:val="22"/>
        </w:rPr>
        <w:t>Etrangères</w:t>
      </w:r>
    </w:p>
    <w:p w14:paraId="04B66620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  <w:r w:rsidRPr="00F94634">
        <w:rPr>
          <w:rFonts w:ascii="Marianne" w:hAnsi="Marianne" w:cstheme="minorHAnsi"/>
          <w:sz w:val="18"/>
          <w:szCs w:val="18"/>
        </w:rPr>
        <w:t>Sous-direction des opérations immobilières</w:t>
      </w:r>
    </w:p>
    <w:p w14:paraId="647898F0" w14:textId="4057C7EB" w:rsidR="00C21466" w:rsidRPr="00F94634" w:rsidRDefault="00F94634" w:rsidP="00C21466">
      <w:pPr>
        <w:pStyle w:val="Standard"/>
        <w:rPr>
          <w:rFonts w:ascii="Marianne" w:hAnsi="Marianne" w:cstheme="minorHAnsi"/>
          <w:sz w:val="18"/>
          <w:szCs w:val="18"/>
        </w:rPr>
      </w:pPr>
      <w:r>
        <w:rPr>
          <w:rFonts w:ascii="Marianne" w:hAnsi="Marianne" w:cstheme="minorHAnsi"/>
          <w:sz w:val="18"/>
          <w:szCs w:val="18"/>
        </w:rPr>
        <w:t>Pôle DAOI</w:t>
      </w:r>
    </w:p>
    <w:p w14:paraId="01901BB0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  <w:r w:rsidRPr="00F94634">
        <w:rPr>
          <w:rFonts w:ascii="Marianne" w:hAnsi="Marianne" w:cstheme="minorHAnsi"/>
          <w:sz w:val="18"/>
          <w:szCs w:val="18"/>
        </w:rPr>
        <w:t>Antenne immobilière régionale de Libreville</w:t>
      </w:r>
    </w:p>
    <w:p w14:paraId="1082E304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084BCD26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5F09EEBA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1B183572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0AC7065F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104C2795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54973407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47B3D386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58C6937F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"/>
        <w:gridCol w:w="9053"/>
        <w:gridCol w:w="241"/>
      </w:tblGrid>
      <w:tr w:rsidR="00C21466" w:rsidRPr="00F94634" w14:paraId="38C62C51" w14:textId="77777777" w:rsidTr="000F74B7">
        <w:trPr>
          <w:trHeight w:val="1163"/>
          <w:jc w:val="center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447B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53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0F841" w14:textId="10BF8337" w:rsidR="00C21466" w:rsidRPr="00F94634" w:rsidRDefault="00022A9F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  <w:r w:rsidRPr="00F94634">
              <w:rPr>
                <w:rFonts w:ascii="Marianne" w:hAnsi="Marianne" w:cstheme="minorHAnsi"/>
                <w:sz w:val="18"/>
                <w:szCs w:val="18"/>
              </w:rPr>
              <w:t>Rénovation de la Résidence de France de Brazzaville – République du Congo</w:t>
            </w:r>
          </w:p>
        </w:tc>
        <w:tc>
          <w:tcPr>
            <w:tcW w:w="241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099B9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C21466" w:rsidRPr="00F94634" w14:paraId="5524BDC8" w14:textId="77777777" w:rsidTr="000F74B7">
        <w:trPr>
          <w:trHeight w:val="1068"/>
          <w:jc w:val="center"/>
        </w:trPr>
        <w:tc>
          <w:tcPr>
            <w:tcW w:w="3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EFEA9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53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C6E10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b/>
                <w:sz w:val="18"/>
                <w:szCs w:val="18"/>
              </w:rPr>
            </w:pPr>
            <w:r w:rsidRPr="00F94634">
              <w:rPr>
                <w:rFonts w:ascii="Marianne" w:hAnsi="Marianne" w:cstheme="minorHAnsi"/>
                <w:b/>
                <w:sz w:val="18"/>
                <w:szCs w:val="18"/>
              </w:rPr>
              <w:t>ACTE D’ENGAGEMENT</w:t>
            </w:r>
          </w:p>
          <w:p w14:paraId="0F373F65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  <w:r w:rsidRPr="00F94634">
              <w:rPr>
                <w:rFonts w:ascii="Marianne" w:hAnsi="Marianne" w:cstheme="minorHAnsi"/>
                <w:b/>
                <w:sz w:val="18"/>
                <w:szCs w:val="18"/>
              </w:rPr>
              <w:t>(AE)</w:t>
            </w:r>
          </w:p>
        </w:tc>
        <w:tc>
          <w:tcPr>
            <w:tcW w:w="241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C887" w14:textId="77777777" w:rsidR="00C21466" w:rsidRPr="00F94634" w:rsidRDefault="00C21466" w:rsidP="00C21466">
            <w:pPr>
              <w:pStyle w:val="Standard"/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</w:tbl>
    <w:p w14:paraId="7D917A38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510AAB02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214F3E86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781E6980" w14:textId="6FFAB5BC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  <w:r w:rsidRPr="00F94634">
        <w:rPr>
          <w:rFonts w:ascii="Marianne" w:hAnsi="Marianne" w:cstheme="minorHAnsi"/>
          <w:sz w:val="18"/>
          <w:szCs w:val="18"/>
        </w:rPr>
        <w:t xml:space="preserve">Numéro de consultation : </w:t>
      </w:r>
      <w:r w:rsidR="00022A9F" w:rsidRPr="00F94634">
        <w:rPr>
          <w:rFonts w:ascii="Marianne" w:hAnsi="Marianne" w:cstheme="minorHAnsi"/>
          <w:sz w:val="18"/>
          <w:szCs w:val="18"/>
        </w:rPr>
        <w:t>BZV_2025-XX_Rénovation Case de Gaulle</w:t>
      </w:r>
    </w:p>
    <w:p w14:paraId="41C25700" w14:textId="77777777" w:rsidR="00C21466" w:rsidRPr="00F94634" w:rsidRDefault="00C21466" w:rsidP="00C21466">
      <w:pPr>
        <w:pStyle w:val="Standard"/>
        <w:rPr>
          <w:rFonts w:ascii="Marianne" w:hAnsi="Marianne" w:cstheme="minorHAnsi"/>
          <w:sz w:val="18"/>
          <w:szCs w:val="18"/>
        </w:rPr>
      </w:pPr>
    </w:p>
    <w:p w14:paraId="5A9D3C43" w14:textId="3DE7C7E9" w:rsidR="00C21466" w:rsidRPr="00F94634" w:rsidRDefault="00F94634" w:rsidP="00C21466">
      <w:pPr>
        <w:rPr>
          <w:rFonts w:ascii="Marianne" w:hAnsi="Marianne" w:cstheme="minorHAnsi"/>
          <w:sz w:val="20"/>
          <w:szCs w:val="20"/>
        </w:rPr>
      </w:pPr>
      <w:bookmarkStart w:id="0" w:name="_Hlk209021048"/>
      <w:r w:rsidRPr="00F94634">
        <w:rPr>
          <w:rFonts w:ascii="Marianne" w:eastAsia="Andale Sans UI" w:hAnsi="Marianne" w:cstheme="minorHAnsi"/>
          <w:kern w:val="3"/>
          <w:sz w:val="18"/>
          <w:szCs w:val="18"/>
          <w:lang w:eastAsia="ja-JP" w:bidi="fa-IR"/>
        </w:rPr>
        <w:t>La procédure de passation utilisée est : la procédure adaptée. Elle est soumise aux dispositions des articles L. 2123-1 et R. 2123-1 1° du Code de la commande publique.</w:t>
      </w:r>
    </w:p>
    <w:bookmarkEnd w:id="0"/>
    <w:p w14:paraId="5D1DB0ED" w14:textId="77777777" w:rsidR="00C21466" w:rsidRPr="00F94634" w:rsidRDefault="00C21466" w:rsidP="00C21466">
      <w:pPr>
        <w:rPr>
          <w:rFonts w:ascii="Marianne" w:hAnsi="Marianne" w:cstheme="minorHAnsi"/>
          <w:sz w:val="20"/>
          <w:szCs w:val="20"/>
        </w:rPr>
      </w:pPr>
    </w:p>
    <w:p w14:paraId="57196517" w14:textId="77777777" w:rsidR="00FE3654" w:rsidRPr="00F94634" w:rsidRDefault="00C21466" w:rsidP="00C21466">
      <w:pPr>
        <w:jc w:val="center"/>
        <w:rPr>
          <w:rFonts w:ascii="Marianne" w:hAnsi="Marianne" w:cstheme="minorHAnsi"/>
          <w:b/>
          <w:bCs/>
          <w:caps/>
          <w:sz w:val="24"/>
          <w:szCs w:val="24"/>
          <w:u w:val="single"/>
        </w:rPr>
      </w:pPr>
      <w:r w:rsidRPr="00F94634">
        <w:rPr>
          <w:rFonts w:ascii="Marianne" w:hAnsi="Marianne" w:cstheme="minorHAnsi"/>
          <w:sz w:val="20"/>
          <w:szCs w:val="20"/>
        </w:rPr>
        <w:br w:type="page"/>
      </w:r>
      <w:r w:rsidR="00FE3654" w:rsidRPr="00F94634">
        <w:rPr>
          <w:rFonts w:ascii="Marianne" w:hAnsi="Marianne" w:cstheme="minorHAnsi"/>
          <w:b/>
          <w:sz w:val="24"/>
          <w:szCs w:val="24"/>
        </w:rPr>
        <w:lastRenderedPageBreak/>
        <w:t>ACTE D’ENGAGEMENT</w:t>
      </w:r>
    </w:p>
    <w:p w14:paraId="0447F9E7" w14:textId="77777777" w:rsidR="00FE3654" w:rsidRPr="00F94634" w:rsidRDefault="00FE3654">
      <w:pPr>
        <w:rPr>
          <w:rFonts w:ascii="Marianne" w:hAnsi="Marianne" w:cstheme="minorHAnsi"/>
          <w:sz w:val="20"/>
          <w:szCs w:val="20"/>
        </w:rPr>
      </w:pPr>
    </w:p>
    <w:p w14:paraId="15AF84A7" w14:textId="77777777" w:rsidR="00B5155D" w:rsidRPr="00F94634" w:rsidRDefault="00B5155D" w:rsidP="00E14FDF">
      <w:pPr>
        <w:rPr>
          <w:rFonts w:ascii="Marianne" w:hAnsi="Marianne" w:cstheme="minorHAnsi"/>
          <w:sz w:val="20"/>
          <w:szCs w:val="20"/>
          <w:u w:val="single"/>
        </w:rPr>
      </w:pPr>
      <w:bookmarkStart w:id="1" w:name="_Toc115254380"/>
    </w:p>
    <w:p w14:paraId="584ABE86" w14:textId="77777777" w:rsidR="00C21466" w:rsidRPr="00F94634" w:rsidRDefault="00C21466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>Pouvoir adjudicateur</w:t>
      </w:r>
      <w:bookmarkEnd w:id="1"/>
    </w:p>
    <w:p w14:paraId="467C0FF1" w14:textId="2FE82014" w:rsidR="00C21466" w:rsidRPr="00F94634" w:rsidRDefault="00C21466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M</w:t>
      </w:r>
      <w:r w:rsidR="00022A9F" w:rsidRPr="00F94634">
        <w:rPr>
          <w:rFonts w:ascii="Marianne" w:hAnsi="Marianne" w:cstheme="minorHAnsi"/>
          <w:sz w:val="20"/>
          <w:szCs w:val="20"/>
        </w:rPr>
        <w:t>me l’Ambassadrice de France en République du Congo</w:t>
      </w:r>
    </w:p>
    <w:p w14:paraId="207C74A8" w14:textId="77777777" w:rsidR="00C21466" w:rsidRPr="00F94634" w:rsidRDefault="00C21466" w:rsidP="00E14FDF">
      <w:pPr>
        <w:rPr>
          <w:rFonts w:ascii="Marianne" w:hAnsi="Marianne" w:cstheme="minorHAnsi"/>
          <w:sz w:val="20"/>
          <w:szCs w:val="20"/>
        </w:rPr>
      </w:pPr>
      <w:bookmarkStart w:id="2" w:name="_Toc115254381"/>
      <w:r w:rsidRPr="00F94634">
        <w:rPr>
          <w:rFonts w:ascii="Marianne" w:hAnsi="Marianne" w:cstheme="minorHAnsi"/>
          <w:sz w:val="20"/>
          <w:szCs w:val="20"/>
        </w:rPr>
        <w:t>Maitrise d’ouvrage / maitrise d’ouvrage déléguée (MOA / AMOA)</w:t>
      </w:r>
      <w:bookmarkEnd w:id="2"/>
    </w:p>
    <w:p w14:paraId="61941E48" w14:textId="77777777" w:rsidR="00C21466" w:rsidRPr="00F94634" w:rsidRDefault="00C21466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Ministère de l'Europe et des Affaires Etrangères</w:t>
      </w:r>
    </w:p>
    <w:p w14:paraId="0A5A946A" w14:textId="77777777" w:rsidR="00FE3654" w:rsidRPr="00F94634" w:rsidRDefault="00FE3654" w:rsidP="00E14FDF">
      <w:pPr>
        <w:rPr>
          <w:rFonts w:ascii="Marianne" w:hAnsi="Marianne" w:cstheme="minorHAnsi"/>
          <w:b/>
          <w:i/>
          <w:sz w:val="20"/>
          <w:szCs w:val="20"/>
          <w:u w:val="single"/>
        </w:rPr>
      </w:pPr>
    </w:p>
    <w:p w14:paraId="4FFC5B55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 xml:space="preserve">Objet </w:t>
      </w:r>
      <w:r w:rsidR="00134674" w:rsidRPr="00F94634">
        <w:rPr>
          <w:rFonts w:ascii="Marianne" w:hAnsi="Marianne" w:cstheme="minorHAnsi"/>
          <w:sz w:val="20"/>
          <w:szCs w:val="20"/>
          <w:u w:val="single"/>
        </w:rPr>
        <w:t>du marché :</w:t>
      </w:r>
    </w:p>
    <w:p w14:paraId="1F48A7E5" w14:textId="1C07ADE0" w:rsidR="00C21466" w:rsidRPr="00F94634" w:rsidRDefault="00022A9F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Marché de maîtrise d’œuvre pour les travaux de rénovation de la Résidence de France de Brazzaville en République du Congo. </w:t>
      </w:r>
    </w:p>
    <w:p w14:paraId="415DB1C4" w14:textId="77777777" w:rsidR="001C4AFA" w:rsidRPr="00F94634" w:rsidRDefault="001C4AFA" w:rsidP="00E14FDF">
      <w:pPr>
        <w:rPr>
          <w:rFonts w:ascii="Marianne" w:hAnsi="Marianne" w:cstheme="minorHAnsi"/>
          <w:sz w:val="20"/>
          <w:szCs w:val="20"/>
        </w:rPr>
      </w:pPr>
    </w:p>
    <w:p w14:paraId="4279812C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 xml:space="preserve">Mode de passation et forme </w:t>
      </w:r>
      <w:r w:rsidR="007D7F32" w:rsidRPr="00F94634">
        <w:rPr>
          <w:rFonts w:ascii="Marianne" w:hAnsi="Marianne" w:cstheme="minorHAnsi"/>
          <w:sz w:val="20"/>
          <w:szCs w:val="20"/>
          <w:u w:val="single"/>
        </w:rPr>
        <w:t xml:space="preserve">du </w:t>
      </w:r>
      <w:r w:rsidR="00FC2062" w:rsidRPr="00F94634">
        <w:rPr>
          <w:rFonts w:ascii="Marianne" w:hAnsi="Marianne" w:cstheme="minorHAnsi"/>
          <w:sz w:val="20"/>
          <w:szCs w:val="20"/>
          <w:u w:val="single"/>
        </w:rPr>
        <w:t>contrat</w:t>
      </w:r>
      <w:r w:rsidRPr="00F94634">
        <w:rPr>
          <w:rFonts w:ascii="Marianne" w:hAnsi="Marianne" w:cstheme="minorHAnsi"/>
          <w:sz w:val="20"/>
          <w:szCs w:val="20"/>
          <w:u w:val="single"/>
        </w:rPr>
        <w:t> :</w:t>
      </w:r>
    </w:p>
    <w:p w14:paraId="4A5D4E13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</w:p>
    <w:p w14:paraId="7889079D" w14:textId="77777777" w:rsidR="00B46E86" w:rsidRPr="00F94634" w:rsidRDefault="00B46E86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La présente consultation est lancée en procédure adaptée passée </w:t>
      </w:r>
      <w:r w:rsidR="00C21466" w:rsidRPr="00F94634">
        <w:rPr>
          <w:rFonts w:ascii="Marianne" w:hAnsi="Marianne" w:cstheme="minorHAnsi"/>
          <w:sz w:val="20"/>
          <w:szCs w:val="20"/>
        </w:rPr>
        <w:t>conformément aux</w:t>
      </w:r>
      <w:r w:rsidRPr="00F94634">
        <w:rPr>
          <w:rFonts w:ascii="Marianne" w:hAnsi="Marianne" w:cstheme="minorHAnsi"/>
          <w:sz w:val="20"/>
          <w:szCs w:val="20"/>
        </w:rPr>
        <w:t xml:space="preserve"> articles L2123-1 et R2123-1 du Code de la Commande Publique.</w:t>
      </w:r>
    </w:p>
    <w:p w14:paraId="3BF614A3" w14:textId="77777777" w:rsidR="00B553B8" w:rsidRPr="00F94634" w:rsidRDefault="00B553B8" w:rsidP="00E14FDF">
      <w:pPr>
        <w:rPr>
          <w:rFonts w:ascii="Marianne" w:hAnsi="Marianne" w:cstheme="minorHAnsi"/>
          <w:sz w:val="20"/>
          <w:szCs w:val="20"/>
        </w:rPr>
      </w:pPr>
    </w:p>
    <w:p w14:paraId="6A827BC4" w14:textId="77777777" w:rsidR="0027540C" w:rsidRPr="00F94634" w:rsidRDefault="00B553B8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Les prestations font l’objet d’un marché ordinaire.</w:t>
      </w:r>
    </w:p>
    <w:p w14:paraId="2AD30424" w14:textId="77777777" w:rsidR="00B553B8" w:rsidRPr="00F94634" w:rsidRDefault="00B553B8" w:rsidP="00E14FDF">
      <w:pPr>
        <w:rPr>
          <w:rFonts w:ascii="Marianne" w:hAnsi="Marianne" w:cstheme="minorHAnsi"/>
          <w:b/>
          <w:i/>
          <w:sz w:val="20"/>
          <w:szCs w:val="20"/>
          <w:u w:val="single"/>
        </w:rPr>
      </w:pPr>
    </w:p>
    <w:p w14:paraId="7C52AF2B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>Personne habilitée à donner les renseignements relatifs aux nantissements et cessions de créances :</w:t>
      </w:r>
    </w:p>
    <w:p w14:paraId="0B16F983" w14:textId="77777777" w:rsidR="00FE3654" w:rsidRPr="00F94634" w:rsidRDefault="00FE3654" w:rsidP="00E14FDF">
      <w:pPr>
        <w:rPr>
          <w:rFonts w:ascii="Marianne" w:hAnsi="Marianne" w:cstheme="minorHAnsi"/>
          <w:i/>
          <w:sz w:val="20"/>
          <w:szCs w:val="20"/>
        </w:rPr>
      </w:pPr>
    </w:p>
    <w:p w14:paraId="10F1B94E" w14:textId="77777777" w:rsidR="00D60A33" w:rsidRPr="00F94634" w:rsidRDefault="00D60A33" w:rsidP="00D60A33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Mme l’Ambassadrice de France en République du Congo</w:t>
      </w:r>
    </w:p>
    <w:p w14:paraId="365BA80D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</w:p>
    <w:p w14:paraId="754ADD1A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  <w:u w:val="single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>Ordonnateur :</w:t>
      </w:r>
    </w:p>
    <w:p w14:paraId="54111B3E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</w:p>
    <w:p w14:paraId="245E98BD" w14:textId="77777777" w:rsidR="00D60A33" w:rsidRPr="00F94634" w:rsidRDefault="00D60A33" w:rsidP="00D60A33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Mme l’Ambassadrice de France en République du Congo</w:t>
      </w:r>
    </w:p>
    <w:p w14:paraId="2CB74E02" w14:textId="77777777" w:rsidR="00556DFD" w:rsidRPr="00F94634" w:rsidRDefault="00556DFD" w:rsidP="00E14FDF">
      <w:pPr>
        <w:rPr>
          <w:rFonts w:ascii="Marianne" w:hAnsi="Marianne" w:cstheme="minorHAnsi"/>
          <w:sz w:val="20"/>
          <w:szCs w:val="20"/>
        </w:rPr>
      </w:pPr>
    </w:p>
    <w:p w14:paraId="015F9988" w14:textId="77777777" w:rsidR="00FE3654" w:rsidRPr="00F94634" w:rsidRDefault="00FE3654" w:rsidP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>Comptable public assignataire des paiements :</w:t>
      </w:r>
    </w:p>
    <w:p w14:paraId="6AE46761" w14:textId="02BF72FE" w:rsidR="00FE3654" w:rsidRPr="00F94634" w:rsidRDefault="00556DFD" w:rsidP="00556DFD">
      <w:pPr>
        <w:pStyle w:val="TM1"/>
        <w:tabs>
          <w:tab w:val="left" w:pos="993"/>
        </w:tabs>
        <w:rPr>
          <w:rFonts w:ascii="Marianne" w:hAnsi="Marianne" w:cstheme="minorHAnsi"/>
          <w:b w:val="0"/>
          <w:i/>
          <w:sz w:val="20"/>
          <w:szCs w:val="20"/>
        </w:rPr>
      </w:pPr>
      <w:r w:rsidRPr="00F94634">
        <w:rPr>
          <w:rFonts w:ascii="Marianne" w:hAnsi="Marianne" w:cstheme="minorHAnsi"/>
          <w:b w:val="0"/>
          <w:bCs w:val="0"/>
          <w:caps w:val="0"/>
          <w:sz w:val="20"/>
          <w:szCs w:val="20"/>
          <w:u w:val="none"/>
        </w:rPr>
        <w:t>La/Le Directrice (teur)  de la Direction Spécialisée des Finances Publiques pour l'Etranger</w:t>
      </w:r>
      <w:r w:rsidRPr="00F94634">
        <w:rPr>
          <w:rFonts w:ascii="Marianne" w:hAnsi="Marianne" w:cstheme="minorHAnsi"/>
          <w:sz w:val="20"/>
          <w:szCs w:val="20"/>
        </w:rPr>
        <w:t xml:space="preserve"> </w:t>
      </w:r>
      <w:r w:rsidR="00FE3654" w:rsidRPr="00F94634">
        <w:rPr>
          <w:rFonts w:ascii="Marianne" w:hAnsi="Marianne" w:cstheme="minorHAnsi"/>
          <w:sz w:val="20"/>
          <w:szCs w:val="20"/>
        </w:rPr>
        <w:br w:type="page"/>
      </w:r>
      <w:r w:rsidR="00FE3654" w:rsidRPr="00F94634">
        <w:rPr>
          <w:rFonts w:ascii="Marianne" w:hAnsi="Marianne" w:cstheme="minorHAnsi"/>
          <w:sz w:val="28"/>
          <w:szCs w:val="20"/>
        </w:rPr>
        <w:lastRenderedPageBreak/>
        <w:t>SOMMAIRE</w:t>
      </w:r>
    </w:p>
    <w:p w14:paraId="575EDAAA" w14:textId="77777777" w:rsidR="00FE3654" w:rsidRPr="00F94634" w:rsidRDefault="00FE3654">
      <w:pPr>
        <w:rPr>
          <w:rFonts w:ascii="Marianne" w:hAnsi="Marianne" w:cstheme="minorHAnsi"/>
          <w:sz w:val="20"/>
          <w:szCs w:val="20"/>
        </w:rPr>
      </w:pPr>
    </w:p>
    <w:p w14:paraId="6CF79149" w14:textId="6E8EB26E" w:rsidR="00E14FDF" w:rsidRPr="00F94634" w:rsidRDefault="00E14FDF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sz w:val="20"/>
          <w:szCs w:val="20"/>
          <w:u w:val="none"/>
        </w:rPr>
      </w:pPr>
      <w:r w:rsidRPr="00F94634">
        <w:rPr>
          <w:rFonts w:ascii="Marianne" w:hAnsi="Marianne" w:cstheme="minorHAnsi"/>
          <w:b w:val="0"/>
          <w:bCs w:val="0"/>
          <w:caps w:val="0"/>
          <w:sz w:val="20"/>
          <w:szCs w:val="20"/>
        </w:rPr>
        <w:fldChar w:fldCharType="begin"/>
      </w:r>
      <w:r w:rsidRPr="00F94634">
        <w:rPr>
          <w:rFonts w:ascii="Marianne" w:hAnsi="Marianne" w:cstheme="minorHAnsi"/>
          <w:b w:val="0"/>
          <w:bCs w:val="0"/>
          <w:caps w:val="0"/>
          <w:sz w:val="20"/>
          <w:szCs w:val="20"/>
        </w:rPr>
        <w:instrText xml:space="preserve"> TOC \o "1-3" \h \z \u </w:instrText>
      </w:r>
      <w:r w:rsidRPr="00F94634">
        <w:rPr>
          <w:rFonts w:ascii="Marianne" w:hAnsi="Marianne" w:cstheme="minorHAnsi"/>
          <w:b w:val="0"/>
          <w:bCs w:val="0"/>
          <w:caps w:val="0"/>
          <w:sz w:val="20"/>
          <w:szCs w:val="20"/>
        </w:rPr>
        <w:fldChar w:fldCharType="separate"/>
      </w:r>
      <w:hyperlink w:anchor="_Toc115272480" w:history="1">
        <w:r w:rsidRPr="00F94634">
          <w:rPr>
            <w:rStyle w:val="Lienhypertexte"/>
            <w:rFonts w:ascii="Marianne" w:hAnsi="Marianne" w:cstheme="minorHAnsi"/>
            <w:noProof/>
            <w:sz w:val="20"/>
            <w:szCs w:val="20"/>
          </w:rPr>
          <w:t>Article premier : Contractant</w:t>
        </w:r>
        <w:r w:rsidRPr="00F94634">
          <w:rPr>
            <w:rFonts w:ascii="Marianne" w:hAnsi="Marianne"/>
            <w:noProof/>
            <w:webHidden/>
            <w:sz w:val="20"/>
            <w:szCs w:val="20"/>
          </w:rPr>
          <w:tab/>
        </w:r>
        <w:r w:rsidRPr="00F94634">
          <w:rPr>
            <w:rFonts w:ascii="Marianne" w:hAnsi="Marianne"/>
            <w:noProof/>
            <w:webHidden/>
            <w:sz w:val="20"/>
            <w:szCs w:val="20"/>
          </w:rPr>
          <w:fldChar w:fldCharType="begin"/>
        </w:r>
        <w:r w:rsidRPr="00F94634">
          <w:rPr>
            <w:rFonts w:ascii="Marianne" w:hAnsi="Marianne"/>
            <w:noProof/>
            <w:webHidden/>
            <w:sz w:val="20"/>
            <w:szCs w:val="20"/>
          </w:rPr>
          <w:instrText xml:space="preserve"> PAGEREF _Toc115272480 \h </w:instrText>
        </w:r>
        <w:r w:rsidRPr="00F94634">
          <w:rPr>
            <w:rFonts w:ascii="Marianne" w:hAnsi="Marianne"/>
            <w:noProof/>
            <w:webHidden/>
            <w:sz w:val="20"/>
            <w:szCs w:val="20"/>
          </w:rPr>
        </w:r>
        <w:r w:rsidRPr="00F94634">
          <w:rPr>
            <w:rFonts w:ascii="Marianne" w:hAnsi="Marianne"/>
            <w:noProof/>
            <w:webHidden/>
            <w:sz w:val="20"/>
            <w:szCs w:val="20"/>
          </w:rPr>
          <w:fldChar w:fldCharType="separate"/>
        </w:r>
        <w:r w:rsidR="00D323F3" w:rsidRPr="00F94634">
          <w:rPr>
            <w:rFonts w:ascii="Marianne" w:hAnsi="Marianne"/>
            <w:noProof/>
            <w:webHidden/>
            <w:sz w:val="20"/>
            <w:szCs w:val="20"/>
          </w:rPr>
          <w:t>4</w:t>
        </w:r>
        <w:r w:rsidRPr="00F94634">
          <w:rPr>
            <w:rFonts w:ascii="Marianne" w:hAnsi="Marianne"/>
            <w:noProof/>
            <w:webHidden/>
            <w:sz w:val="20"/>
            <w:szCs w:val="20"/>
          </w:rPr>
          <w:fldChar w:fldCharType="end"/>
        </w:r>
      </w:hyperlink>
    </w:p>
    <w:p w14:paraId="708D7C14" w14:textId="49E63836" w:rsidR="00E14FDF" w:rsidRPr="00F94634" w:rsidRDefault="00F94634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sz w:val="20"/>
          <w:szCs w:val="20"/>
          <w:u w:val="none"/>
        </w:rPr>
      </w:pPr>
      <w:hyperlink w:anchor="_Toc115272481" w:history="1">
        <w:r w:rsidR="00E14FDF" w:rsidRPr="00F94634">
          <w:rPr>
            <w:rStyle w:val="Lienhypertexte"/>
            <w:rFonts w:ascii="Marianne" w:hAnsi="Marianne" w:cstheme="minorHAnsi"/>
            <w:noProof/>
            <w:sz w:val="20"/>
            <w:szCs w:val="20"/>
          </w:rPr>
          <w:t>Article 2 : Prix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tab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begin"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instrText xml:space="preserve"> PAGEREF _Toc115272481 \h </w:instrTex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separate"/>
        </w:r>
        <w:r w:rsidR="00D323F3" w:rsidRPr="00F94634">
          <w:rPr>
            <w:rFonts w:ascii="Marianne" w:hAnsi="Marianne"/>
            <w:noProof/>
            <w:webHidden/>
            <w:sz w:val="20"/>
            <w:szCs w:val="20"/>
          </w:rPr>
          <w:t>5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end"/>
        </w:r>
      </w:hyperlink>
    </w:p>
    <w:p w14:paraId="7EDDEE18" w14:textId="544ECB84" w:rsidR="00E14FDF" w:rsidRPr="00F94634" w:rsidRDefault="00F94634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sz w:val="20"/>
          <w:szCs w:val="20"/>
          <w:u w:val="none"/>
        </w:rPr>
      </w:pPr>
      <w:hyperlink w:anchor="_Toc115272482" w:history="1">
        <w:r w:rsidR="00E14FDF" w:rsidRPr="00F94634">
          <w:rPr>
            <w:rStyle w:val="Lienhypertexte"/>
            <w:rFonts w:ascii="Marianne" w:hAnsi="Marianne" w:cstheme="minorHAnsi"/>
            <w:noProof/>
            <w:sz w:val="20"/>
            <w:szCs w:val="20"/>
          </w:rPr>
          <w:t>Article 3 : Durée / Délais d’exécution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tab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begin"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instrText xml:space="preserve"> PAGEREF _Toc115272482 \h </w:instrTex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separate"/>
        </w:r>
        <w:r w:rsidR="00D323F3" w:rsidRPr="00F94634">
          <w:rPr>
            <w:rFonts w:ascii="Marianne" w:hAnsi="Marianne"/>
            <w:noProof/>
            <w:webHidden/>
            <w:sz w:val="20"/>
            <w:szCs w:val="20"/>
          </w:rPr>
          <w:t>5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end"/>
        </w:r>
      </w:hyperlink>
    </w:p>
    <w:p w14:paraId="2303FF0A" w14:textId="2473B1B5" w:rsidR="00E14FDF" w:rsidRPr="00F94634" w:rsidRDefault="00F94634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sz w:val="20"/>
          <w:szCs w:val="20"/>
          <w:u w:val="none"/>
        </w:rPr>
      </w:pPr>
      <w:hyperlink w:anchor="_Toc115272483" w:history="1">
        <w:r w:rsidR="00E14FDF" w:rsidRPr="00F94634">
          <w:rPr>
            <w:rStyle w:val="Lienhypertexte"/>
            <w:rFonts w:ascii="Marianne" w:hAnsi="Marianne" w:cstheme="minorHAnsi"/>
            <w:noProof/>
            <w:sz w:val="20"/>
            <w:szCs w:val="20"/>
          </w:rPr>
          <w:t>Article 4 : Paiement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tab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begin"/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instrText xml:space="preserve"> PAGEREF _Toc115272483 \h </w:instrTex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separate"/>
        </w:r>
        <w:r w:rsidR="00D323F3" w:rsidRPr="00F94634">
          <w:rPr>
            <w:rFonts w:ascii="Marianne" w:hAnsi="Marianne"/>
            <w:noProof/>
            <w:webHidden/>
            <w:sz w:val="20"/>
            <w:szCs w:val="20"/>
          </w:rPr>
          <w:t>5</w:t>
        </w:r>
        <w:r w:rsidR="00E14FDF" w:rsidRPr="00F94634">
          <w:rPr>
            <w:rFonts w:ascii="Marianne" w:hAnsi="Marianne"/>
            <w:noProof/>
            <w:webHidden/>
            <w:sz w:val="20"/>
            <w:szCs w:val="20"/>
          </w:rPr>
          <w:fldChar w:fldCharType="end"/>
        </w:r>
      </w:hyperlink>
    </w:p>
    <w:p w14:paraId="6B5BE0E5" w14:textId="77777777" w:rsidR="00FE3654" w:rsidRPr="00F94634" w:rsidRDefault="00E14FDF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b/>
          <w:bCs/>
          <w:caps/>
          <w:sz w:val="20"/>
          <w:szCs w:val="20"/>
          <w:u w:val="single"/>
        </w:rPr>
        <w:fldChar w:fldCharType="end"/>
      </w:r>
    </w:p>
    <w:p w14:paraId="3ECFAF39" w14:textId="77777777" w:rsidR="00FE3654" w:rsidRPr="00F94634" w:rsidRDefault="00FE3654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  </w:t>
      </w:r>
    </w:p>
    <w:p w14:paraId="4081E544" w14:textId="77777777" w:rsidR="00FE3654" w:rsidRPr="00F94634" w:rsidRDefault="00FE3654">
      <w:pPr>
        <w:pStyle w:val="Titre1"/>
        <w:rPr>
          <w:rFonts w:ascii="Marianne" w:hAnsi="Marianne" w:cstheme="minorHAnsi"/>
          <w:sz w:val="24"/>
          <w:szCs w:val="24"/>
        </w:rPr>
      </w:pPr>
      <w:r w:rsidRPr="00F94634">
        <w:rPr>
          <w:rFonts w:ascii="Marianne" w:hAnsi="Marianne" w:cstheme="minorHAnsi"/>
          <w:sz w:val="24"/>
          <w:szCs w:val="24"/>
        </w:rPr>
        <w:br w:type="page"/>
      </w:r>
      <w:bookmarkStart w:id="3" w:name="_Toc115272480"/>
      <w:r w:rsidRPr="00F94634">
        <w:rPr>
          <w:rFonts w:ascii="Marianne" w:hAnsi="Marianne" w:cstheme="minorHAnsi"/>
          <w:sz w:val="24"/>
          <w:szCs w:val="24"/>
        </w:rPr>
        <w:lastRenderedPageBreak/>
        <w:t>Article premier : Contractant</w:t>
      </w:r>
      <w:bookmarkEnd w:id="3"/>
    </w:p>
    <w:p w14:paraId="52452716" w14:textId="0D6363FE" w:rsidR="00CC4C58" w:rsidRPr="00F94634" w:rsidRDefault="002D6B19" w:rsidP="00B95C4D">
      <w:pPr>
        <w:jc w:val="both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Après avoir pris connaissance des pièces constitutives </w:t>
      </w:r>
      <w:r w:rsidR="00155C02" w:rsidRPr="00F94634">
        <w:rPr>
          <w:rFonts w:ascii="Marianne" w:hAnsi="Marianne" w:cstheme="minorHAnsi"/>
          <w:sz w:val="20"/>
          <w:szCs w:val="20"/>
        </w:rPr>
        <w:t>du marché</w:t>
      </w:r>
      <w:r w:rsidRPr="00F94634">
        <w:rPr>
          <w:rFonts w:ascii="Marianne" w:hAnsi="Marianne" w:cstheme="minorHAnsi"/>
          <w:sz w:val="20"/>
          <w:szCs w:val="20"/>
        </w:rPr>
        <w:t> indiquées à l’article «</w:t>
      </w:r>
      <w:r w:rsidR="00DC3318" w:rsidRPr="00F94634">
        <w:rPr>
          <w:rFonts w:ascii="Marianne" w:hAnsi="Marianne" w:cstheme="minorHAnsi"/>
          <w:sz w:val="20"/>
          <w:szCs w:val="20"/>
        </w:rPr>
        <w:t xml:space="preserve"> </w:t>
      </w:r>
      <w:r w:rsidRPr="00F94634">
        <w:rPr>
          <w:rFonts w:ascii="Marianne" w:hAnsi="Marianne" w:cstheme="minorHAnsi"/>
          <w:sz w:val="20"/>
          <w:szCs w:val="20"/>
        </w:rPr>
        <w:t xml:space="preserve">pièces </w:t>
      </w:r>
      <w:r w:rsidR="002871F5" w:rsidRPr="00F94634">
        <w:rPr>
          <w:rFonts w:ascii="Marianne" w:hAnsi="Marianne" w:cstheme="minorHAnsi"/>
          <w:sz w:val="20"/>
          <w:szCs w:val="20"/>
        </w:rPr>
        <w:t xml:space="preserve">constitutives </w:t>
      </w:r>
      <w:r w:rsidR="00EF3429" w:rsidRPr="00F94634">
        <w:rPr>
          <w:rFonts w:ascii="Marianne" w:hAnsi="Marianne" w:cstheme="minorHAnsi"/>
          <w:sz w:val="20"/>
          <w:szCs w:val="20"/>
        </w:rPr>
        <w:t>du contrat</w:t>
      </w:r>
      <w:r w:rsidR="00DB5C50" w:rsidRPr="00F94634">
        <w:rPr>
          <w:rFonts w:ascii="Marianne" w:hAnsi="Marianne" w:cstheme="minorHAnsi"/>
          <w:sz w:val="20"/>
          <w:szCs w:val="20"/>
        </w:rPr>
        <w:t xml:space="preserve"> </w:t>
      </w:r>
      <w:r w:rsidR="001C4AFA" w:rsidRPr="00F94634">
        <w:rPr>
          <w:rFonts w:ascii="Marianne" w:hAnsi="Marianne" w:cstheme="minorHAnsi"/>
          <w:sz w:val="20"/>
          <w:szCs w:val="20"/>
        </w:rPr>
        <w:t xml:space="preserve">» du </w:t>
      </w:r>
      <w:r w:rsidR="00026055" w:rsidRPr="00F94634">
        <w:rPr>
          <w:rFonts w:ascii="Marianne" w:hAnsi="Marianne" w:cstheme="minorHAnsi"/>
          <w:sz w:val="20"/>
          <w:szCs w:val="20"/>
        </w:rPr>
        <w:t xml:space="preserve">cahier des clauses </w:t>
      </w:r>
      <w:r w:rsidRPr="00F94634">
        <w:rPr>
          <w:rFonts w:ascii="Marianne" w:hAnsi="Marianne" w:cstheme="minorHAnsi"/>
          <w:sz w:val="20"/>
          <w:szCs w:val="20"/>
        </w:rPr>
        <w:t>particulièr</w:t>
      </w:r>
      <w:r w:rsidR="00FC2062" w:rsidRPr="00F94634">
        <w:rPr>
          <w:rFonts w:ascii="Marianne" w:hAnsi="Marianne" w:cstheme="minorHAnsi"/>
          <w:sz w:val="20"/>
          <w:szCs w:val="20"/>
        </w:rPr>
        <w:t xml:space="preserve">es qui fait référence au </w:t>
      </w:r>
      <w:r w:rsidRPr="00F94634">
        <w:rPr>
          <w:rFonts w:ascii="Marianne" w:hAnsi="Marianne" w:cstheme="minorHAnsi"/>
          <w:sz w:val="20"/>
          <w:szCs w:val="20"/>
        </w:rPr>
        <w:t>CCAG-</w:t>
      </w:r>
      <w:r w:rsidR="00026055" w:rsidRPr="00F94634">
        <w:rPr>
          <w:rFonts w:ascii="Marianne" w:hAnsi="Marianne" w:cstheme="minorHAnsi"/>
          <w:sz w:val="20"/>
          <w:szCs w:val="20"/>
        </w:rPr>
        <w:t>Prestations intellectuelles</w:t>
      </w:r>
      <w:r w:rsidRPr="00F94634">
        <w:rPr>
          <w:rFonts w:ascii="Marianne" w:hAnsi="Marianne" w:cstheme="minorHAnsi"/>
          <w:sz w:val="20"/>
          <w:szCs w:val="20"/>
        </w:rPr>
        <w:t> et conformément à leurs clauses et stipulations ;</w:t>
      </w:r>
      <w:r w:rsidR="00CC4C58" w:rsidRPr="00F94634">
        <w:rPr>
          <w:rFonts w:ascii="Marianne" w:hAnsi="Marianne" w:cstheme="minorHAnsi"/>
          <w:sz w:val="20"/>
          <w:szCs w:val="20"/>
        </w:rPr>
        <w:t xml:space="preserve"> </w:t>
      </w:r>
    </w:p>
    <w:p w14:paraId="41F95879" w14:textId="77777777" w:rsidR="002D6B19" w:rsidRPr="00F94634" w:rsidRDefault="002D6B19" w:rsidP="002D6B19">
      <w:pPr>
        <w:rPr>
          <w:rFonts w:ascii="Marianne" w:hAnsi="Marianne" w:cstheme="minorHAnsi"/>
          <w:i/>
          <w:sz w:val="20"/>
          <w:szCs w:val="20"/>
          <w:u w:val="single"/>
        </w:rPr>
      </w:pPr>
    </w:p>
    <w:p w14:paraId="15C3FFDD" w14:textId="77777777" w:rsidR="002D6B19" w:rsidRPr="00F94634" w:rsidRDefault="002D6B19" w:rsidP="002D6B19">
      <w:pPr>
        <w:rPr>
          <w:rFonts w:ascii="Marianne" w:hAnsi="Marianne" w:cstheme="minorHAnsi"/>
          <w:i/>
          <w:sz w:val="20"/>
          <w:szCs w:val="20"/>
          <w:u w:val="single"/>
        </w:rPr>
      </w:pPr>
      <w:r w:rsidRPr="00F94634">
        <w:rPr>
          <w:rFonts w:ascii="Marianne" w:hAnsi="Marianne" w:cstheme="minorHAnsi"/>
          <w:i/>
          <w:sz w:val="20"/>
          <w:szCs w:val="20"/>
          <w:u w:val="single"/>
        </w:rPr>
        <w:t>Candidature en entreprise unique</w:t>
      </w:r>
    </w:p>
    <w:p w14:paraId="1B3B75F6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Je soussigné, M (Nom, Prénom) …………………………………………………………………………….</w:t>
      </w:r>
    </w:p>
    <w:p w14:paraId="53292C71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Qualité : ……………………………………………………………………………………………………... </w:t>
      </w:r>
    </w:p>
    <w:p w14:paraId="6D9ACF3A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Représentant l’entreprise : …………………………………………………………………………………..</w:t>
      </w:r>
    </w:p>
    <w:p w14:paraId="670CDEA7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Adresse : …………………………………………………………………………………………………….</w:t>
      </w:r>
    </w:p>
    <w:p w14:paraId="73C68CCC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Tel : ………………………………..      Fax : …………………………………….</w:t>
      </w:r>
    </w:p>
    <w:p w14:paraId="2314700A" w14:textId="2EAF50B6" w:rsidR="002D6B19" w:rsidRPr="00F94634" w:rsidRDefault="00DE099F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N° d’immatriculation</w:t>
      </w:r>
      <w:r w:rsidR="002D6B19" w:rsidRPr="00F94634">
        <w:rPr>
          <w:rFonts w:ascii="Marianne" w:hAnsi="Marianne" w:cstheme="minorHAnsi"/>
          <w:sz w:val="20"/>
          <w:szCs w:val="20"/>
        </w:rPr>
        <w:t> :…………………………………</w:t>
      </w:r>
    </w:p>
    <w:p w14:paraId="621AE1E8" w14:textId="77777777" w:rsidR="002D6B19" w:rsidRPr="00F94634" w:rsidRDefault="002D6B19" w:rsidP="002D6B19">
      <w:pPr>
        <w:spacing w:before="6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Adresse mail de l’entreprise </w:t>
      </w:r>
      <w:r w:rsidRPr="00F94634">
        <w:rPr>
          <w:rFonts w:ascii="Marianne" w:hAnsi="Marianne" w:cstheme="minorHAnsi"/>
          <w:b/>
          <w:sz w:val="20"/>
          <w:szCs w:val="20"/>
          <w:u w:val="single"/>
        </w:rPr>
        <w:t>valide</w:t>
      </w:r>
      <w:r w:rsidRPr="00F94634">
        <w:rPr>
          <w:rFonts w:ascii="Marianne" w:hAnsi="Marianne" w:cstheme="minorHAnsi"/>
          <w:sz w:val="20"/>
          <w:szCs w:val="20"/>
        </w:rPr>
        <w:t> : ……………………………………………………………</w:t>
      </w:r>
    </w:p>
    <w:p w14:paraId="3C597CEA" w14:textId="77777777" w:rsidR="003B57A9" w:rsidRPr="00F94634" w:rsidRDefault="003B57A9" w:rsidP="002D6B19">
      <w:pPr>
        <w:spacing w:before="60"/>
        <w:rPr>
          <w:rFonts w:ascii="Marianne" w:hAnsi="Marianne" w:cstheme="minorHAnsi"/>
          <w:color w:val="FF0000"/>
          <w:sz w:val="20"/>
          <w:szCs w:val="20"/>
        </w:rPr>
      </w:pPr>
      <w:r w:rsidRPr="00F94634">
        <w:rPr>
          <w:rFonts w:ascii="Marianne" w:hAnsi="Marianne" w:cstheme="minorHAnsi"/>
          <w:color w:val="FF0000"/>
          <w:sz w:val="20"/>
          <w:szCs w:val="20"/>
        </w:rPr>
        <w:t>Cette adresse mail sera utilisée tout au long de la procédure pour les différents échanges (demande de régularisation et de précision, courriers, etc.).</w:t>
      </w:r>
    </w:p>
    <w:p w14:paraId="5019EB9B" w14:textId="77777777" w:rsidR="003B57A9" w:rsidRPr="00F94634" w:rsidRDefault="003B57A9" w:rsidP="002D6B19">
      <w:pPr>
        <w:spacing w:before="60"/>
        <w:rPr>
          <w:rFonts w:ascii="Marianne" w:hAnsi="Marianne" w:cstheme="minorHAnsi"/>
          <w:color w:val="FF0000"/>
          <w:sz w:val="20"/>
          <w:szCs w:val="20"/>
        </w:rPr>
      </w:pPr>
    </w:p>
    <w:p w14:paraId="0D7087E8" w14:textId="77777777" w:rsidR="002D6B19" w:rsidRPr="00F94634" w:rsidRDefault="002D6B19" w:rsidP="002D6B19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Agissant seul</w:t>
      </w:r>
    </w:p>
    <w:p w14:paraId="311A86A8" w14:textId="77777777" w:rsidR="002D6B19" w:rsidRPr="00F94634" w:rsidRDefault="002D6B19" w:rsidP="002D6B19">
      <w:pPr>
        <w:rPr>
          <w:rFonts w:ascii="Marianne" w:hAnsi="Marianne" w:cstheme="minorHAnsi"/>
          <w:sz w:val="14"/>
          <w:szCs w:val="14"/>
        </w:rPr>
      </w:pPr>
    </w:p>
    <w:p w14:paraId="61AC976C" w14:textId="77777777" w:rsidR="002D6B19" w:rsidRPr="00F94634" w:rsidRDefault="002D6B19" w:rsidP="002D6B19">
      <w:pPr>
        <w:ind w:left="-426"/>
        <w:rPr>
          <w:rFonts w:ascii="Marianne" w:hAnsi="Marianne" w:cstheme="minorHAnsi"/>
          <w:b/>
          <w:szCs w:val="18"/>
        </w:rPr>
      </w:pPr>
      <w:r w:rsidRPr="00F94634">
        <w:rPr>
          <w:rFonts w:ascii="Marianne" w:hAnsi="Marianne" w:cstheme="minorHAnsi"/>
          <w:b/>
          <w:sz w:val="20"/>
          <w:szCs w:val="20"/>
        </w:rPr>
        <w:t>OU</w:t>
      </w:r>
    </w:p>
    <w:p w14:paraId="3539F382" w14:textId="77777777" w:rsidR="002D6B19" w:rsidRPr="00F94634" w:rsidRDefault="002D6B19" w:rsidP="002D6B19">
      <w:pPr>
        <w:rPr>
          <w:rFonts w:ascii="Marianne" w:hAnsi="Marianne" w:cstheme="minorHAnsi"/>
          <w:sz w:val="14"/>
          <w:szCs w:val="14"/>
        </w:rPr>
      </w:pPr>
    </w:p>
    <w:p w14:paraId="0B3FA3F0" w14:textId="77777777" w:rsidR="002D6B19" w:rsidRPr="00F94634" w:rsidRDefault="002D6B19" w:rsidP="002D6B19">
      <w:pPr>
        <w:rPr>
          <w:rFonts w:ascii="Marianne" w:hAnsi="Marianne" w:cstheme="minorHAnsi"/>
          <w:i/>
          <w:szCs w:val="18"/>
          <w:u w:val="single"/>
        </w:rPr>
      </w:pPr>
      <w:r w:rsidRPr="00F94634">
        <w:rPr>
          <w:rFonts w:ascii="Marianne" w:hAnsi="Marianne" w:cstheme="minorHAnsi"/>
          <w:i/>
          <w:sz w:val="20"/>
          <w:szCs w:val="20"/>
          <w:u w:val="single"/>
        </w:rPr>
        <w:t>Candidature en groupement</w:t>
      </w:r>
    </w:p>
    <w:p w14:paraId="2380DC45" w14:textId="77777777" w:rsidR="002D6B19" w:rsidRPr="00F94634" w:rsidRDefault="002D6B19" w:rsidP="002D6B19">
      <w:pPr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Je soussigné, M (Nom, Prénom) ……………………………………………………….représentant le mandataire dûment habilité du groupement </w:t>
      </w:r>
      <w:r w:rsidRPr="00F94634">
        <w:rPr>
          <w:rStyle w:val="Style3"/>
          <w:rFonts w:ascii="Marianne" w:hAnsi="Marianne" w:cstheme="minorHAnsi"/>
          <w:vanish w:val="0"/>
          <w:color w:val="000000"/>
          <w:sz w:val="20"/>
          <w:specVanish w:val="0"/>
        </w:rPr>
        <w:t>conjoint / solidaire</w:t>
      </w:r>
      <w:r w:rsidRPr="00F94634">
        <w:rPr>
          <w:rStyle w:val="Appelnotedebasdep"/>
          <w:rFonts w:ascii="Marianne" w:hAnsi="Marianne" w:cstheme="minorHAnsi"/>
          <w:b/>
          <w:noProof/>
          <w:sz w:val="20"/>
        </w:rPr>
        <w:footnoteReference w:id="1"/>
      </w:r>
      <w:r w:rsidRPr="00F94634">
        <w:rPr>
          <w:rFonts w:ascii="Marianne" w:hAnsi="Marianne" w:cstheme="minorHAnsi"/>
          <w:sz w:val="20"/>
        </w:rPr>
        <w:t xml:space="preserve"> au sens de l'art</w:t>
      </w:r>
      <w:r w:rsidR="00B95C4D" w:rsidRPr="00F94634">
        <w:rPr>
          <w:rFonts w:ascii="Marianne" w:hAnsi="Marianne" w:cstheme="minorHAnsi"/>
          <w:sz w:val="20"/>
        </w:rPr>
        <w:t>icle R2142-20 du Code de la Commande Publique</w:t>
      </w:r>
      <w:r w:rsidRPr="00F94634">
        <w:rPr>
          <w:rFonts w:ascii="Marianne" w:hAnsi="Marianne" w:cstheme="minorHAnsi"/>
          <w:sz w:val="20"/>
        </w:rPr>
        <w:t xml:space="preserve">, et solidaire de chacun des membres du groupement désignés ci-dessous pour tout ce qui concerne l'exécution du présent </w:t>
      </w:r>
      <w:r w:rsidR="00FC2062" w:rsidRPr="00F94634">
        <w:rPr>
          <w:rFonts w:ascii="Marianne" w:hAnsi="Marianne" w:cstheme="minorHAnsi"/>
          <w:sz w:val="20"/>
        </w:rPr>
        <w:t>contrat</w:t>
      </w:r>
      <w:r w:rsidRPr="00F94634">
        <w:rPr>
          <w:rFonts w:ascii="Marianne" w:hAnsi="Marianne" w:cstheme="minorHAnsi"/>
          <w:sz w:val="20"/>
        </w:rPr>
        <w:t xml:space="preserve"> : </w:t>
      </w:r>
    </w:p>
    <w:tbl>
      <w:tblPr>
        <w:tblW w:w="9878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0"/>
        <w:gridCol w:w="2269"/>
        <w:gridCol w:w="3827"/>
        <w:gridCol w:w="1842"/>
      </w:tblGrid>
      <w:tr w:rsidR="002D6B19" w:rsidRPr="00F94634" w14:paraId="723F26B9" w14:textId="77777777" w:rsidTr="009616A5">
        <w:trPr>
          <w:cantSplit/>
        </w:trPr>
        <w:tc>
          <w:tcPr>
            <w:tcW w:w="1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F11BE" w14:textId="77777777" w:rsidR="002D6B19" w:rsidRPr="00F94634" w:rsidRDefault="002D6B19" w:rsidP="009F723F">
            <w:pPr>
              <w:keepLines/>
              <w:ind w:right="141"/>
              <w:jc w:val="center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Entreprises composant le groupement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8753A" w14:textId="77777777" w:rsidR="002D6B19" w:rsidRPr="00F94634" w:rsidRDefault="002D6B19" w:rsidP="009F723F">
            <w:pPr>
              <w:keepLines/>
              <w:ind w:right="141"/>
              <w:jc w:val="center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Représentant légal</w:t>
            </w:r>
          </w:p>
          <w:p w14:paraId="41A5E552" w14:textId="77777777" w:rsidR="002D6B19" w:rsidRPr="00F94634" w:rsidRDefault="002D6B19" w:rsidP="009F723F">
            <w:pPr>
              <w:keepLines/>
              <w:ind w:right="141"/>
              <w:jc w:val="center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sz w:val="14"/>
                <w:szCs w:val="20"/>
              </w:rPr>
              <w:t>Nom, Prénom, Qualité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B5DEC" w14:textId="77777777" w:rsidR="002D6B19" w:rsidRPr="00F94634" w:rsidRDefault="002871F5" w:rsidP="009F723F">
            <w:pPr>
              <w:keepLines/>
              <w:ind w:right="141"/>
              <w:jc w:val="center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A</w:t>
            </w:r>
            <w:r w:rsidR="002D6B19" w:rsidRPr="00F94634">
              <w:rPr>
                <w:rFonts w:ascii="Marianne" w:hAnsi="Marianne" w:cstheme="minorHAnsi"/>
                <w:b/>
                <w:sz w:val="20"/>
                <w:szCs w:val="20"/>
              </w:rPr>
              <w:t>dresse</w:t>
            </w:r>
            <w:r w:rsidR="00DC3318" w:rsidRPr="00F94634">
              <w:rPr>
                <w:rFonts w:ascii="Marianne" w:hAnsi="Marianne" w:cstheme="minorHAnsi"/>
                <w:b/>
                <w:sz w:val="20"/>
                <w:szCs w:val="20"/>
              </w:rPr>
              <w:t>s postale</w:t>
            </w: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 xml:space="preserve"> </w:t>
            </w:r>
            <w:r w:rsidRPr="00F94634">
              <w:rPr>
                <w:rFonts w:ascii="Marianne" w:hAnsi="Marianne" w:cstheme="minorHAnsi"/>
                <w:b/>
                <w:sz w:val="20"/>
                <w:szCs w:val="20"/>
                <w:u w:val="single"/>
              </w:rPr>
              <w:t>et</w:t>
            </w: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 xml:space="preserve"> mail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2EE621" w14:textId="0FBAC3EB" w:rsidR="002D6B19" w:rsidRPr="00F94634" w:rsidRDefault="00DE099F" w:rsidP="009F723F">
            <w:pPr>
              <w:keepLines/>
              <w:ind w:right="141"/>
              <w:jc w:val="center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N° d’immatriculation</w:t>
            </w:r>
          </w:p>
        </w:tc>
      </w:tr>
      <w:tr w:rsidR="002D6B19" w:rsidRPr="00F94634" w14:paraId="17E9F9F9" w14:textId="77777777" w:rsidTr="009616A5">
        <w:trPr>
          <w:cantSplit/>
          <w:trHeight w:val="1013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BD83E2" w14:textId="77777777" w:rsidR="002D6B19" w:rsidRPr="00F94634" w:rsidRDefault="002D6B19" w:rsidP="009F723F">
            <w:pPr>
              <w:keepLines/>
              <w:ind w:right="141"/>
              <w:jc w:val="both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Mandataire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97EE5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F288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60EFE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</w:tr>
      <w:tr w:rsidR="002D6B19" w:rsidRPr="00F94634" w14:paraId="52D99A4E" w14:textId="77777777" w:rsidTr="009616A5">
        <w:trPr>
          <w:cantSplit/>
          <w:trHeight w:val="985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2774D1" w14:textId="77777777" w:rsidR="002D6B19" w:rsidRPr="00F94634" w:rsidRDefault="002D6B19" w:rsidP="009F723F">
            <w:pPr>
              <w:keepLines/>
              <w:ind w:right="141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Cotraitant 2 :</w:t>
            </w:r>
          </w:p>
          <w:p w14:paraId="32B9219C" w14:textId="77777777" w:rsidR="002D6B19" w:rsidRPr="00F94634" w:rsidRDefault="002D6B19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  <w:r w:rsidRPr="00F94634">
              <w:rPr>
                <w:rFonts w:ascii="Marianne" w:hAnsi="Marianne" w:cstheme="minorHAnsi"/>
                <w:sz w:val="14"/>
                <w:szCs w:val="20"/>
              </w:rPr>
              <w:t>fonction dans le groupement</w:t>
            </w:r>
          </w:p>
          <w:p w14:paraId="034B338B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7705151D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1907ED87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257D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B1742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581990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</w:tr>
      <w:tr w:rsidR="002D6B19" w:rsidRPr="00F94634" w14:paraId="256E0814" w14:textId="77777777" w:rsidTr="009616A5">
        <w:trPr>
          <w:cantSplit/>
          <w:trHeight w:val="971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178E2" w14:textId="77777777" w:rsidR="002D6B19" w:rsidRPr="00F94634" w:rsidRDefault="002D6B19" w:rsidP="009F723F">
            <w:pPr>
              <w:keepLines/>
              <w:ind w:right="141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Cotraitant 3 :</w:t>
            </w:r>
          </w:p>
          <w:p w14:paraId="308721B6" w14:textId="77777777" w:rsidR="002D6B19" w:rsidRPr="00F94634" w:rsidRDefault="002D6B19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  <w:r w:rsidRPr="00F94634">
              <w:rPr>
                <w:rFonts w:ascii="Marianne" w:hAnsi="Marianne" w:cstheme="minorHAnsi"/>
                <w:sz w:val="14"/>
                <w:szCs w:val="20"/>
              </w:rPr>
              <w:t>fonction dans le groupement</w:t>
            </w:r>
          </w:p>
          <w:p w14:paraId="4B251204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6831130F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3DB50250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8510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9406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FA8286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</w:tr>
      <w:tr w:rsidR="002D6B19" w:rsidRPr="00F94634" w14:paraId="374F60B2" w14:textId="77777777" w:rsidTr="009616A5">
        <w:trPr>
          <w:cantSplit/>
          <w:trHeight w:val="971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89FFE" w14:textId="77777777" w:rsidR="002D6B19" w:rsidRPr="00F94634" w:rsidRDefault="002D6B19" w:rsidP="009F723F">
            <w:pPr>
              <w:keepLines/>
              <w:ind w:right="141"/>
              <w:rPr>
                <w:rFonts w:ascii="Marianne" w:hAnsi="Marianne" w:cstheme="minorHAnsi"/>
                <w:b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Cotraitant 4 :</w:t>
            </w:r>
          </w:p>
          <w:p w14:paraId="5C5E7F24" w14:textId="77777777" w:rsidR="002D6B19" w:rsidRPr="00F94634" w:rsidRDefault="002D6B19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  <w:r w:rsidRPr="00F94634">
              <w:rPr>
                <w:rFonts w:ascii="Marianne" w:hAnsi="Marianne" w:cstheme="minorHAnsi"/>
                <w:sz w:val="14"/>
                <w:szCs w:val="20"/>
              </w:rPr>
              <w:t>fonction dans le groupement</w:t>
            </w:r>
          </w:p>
          <w:p w14:paraId="3040828D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35DD1DC3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sz w:val="14"/>
                <w:szCs w:val="20"/>
              </w:rPr>
            </w:pPr>
          </w:p>
          <w:p w14:paraId="7ECB80B4" w14:textId="77777777" w:rsidR="00DC3318" w:rsidRPr="00F94634" w:rsidRDefault="00DC3318" w:rsidP="009F723F">
            <w:pPr>
              <w:keepLines/>
              <w:ind w:right="141"/>
              <w:jc w:val="both"/>
              <w:rPr>
                <w:rFonts w:ascii="Marianne" w:hAnsi="Marianne" w:cstheme="minorHAnsi"/>
                <w:b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56270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5601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E62CBF" w14:textId="77777777" w:rsidR="002D6B19" w:rsidRPr="00F94634" w:rsidRDefault="002D6B19" w:rsidP="009F723F">
            <w:pPr>
              <w:keepLines/>
              <w:ind w:right="142"/>
              <w:jc w:val="both"/>
              <w:rPr>
                <w:rFonts w:ascii="Marianne" w:hAnsi="Marianne" w:cstheme="minorHAnsi"/>
                <w:szCs w:val="20"/>
              </w:rPr>
            </w:pPr>
          </w:p>
        </w:tc>
      </w:tr>
    </w:tbl>
    <w:p w14:paraId="7B3D672D" w14:textId="77777777" w:rsidR="00CC4C58" w:rsidRPr="00F94634" w:rsidRDefault="00CC4C58" w:rsidP="0027540C">
      <w:pPr>
        <w:jc w:val="both"/>
        <w:rPr>
          <w:rFonts w:ascii="Marianne" w:hAnsi="Marianne" w:cstheme="minorHAnsi"/>
          <w:sz w:val="20"/>
          <w:szCs w:val="20"/>
        </w:rPr>
      </w:pPr>
    </w:p>
    <w:p w14:paraId="7DAC135E" w14:textId="77777777" w:rsidR="002D6B19" w:rsidRPr="00F94634" w:rsidRDefault="002D6B19" w:rsidP="0027540C">
      <w:pPr>
        <w:jc w:val="both"/>
        <w:rPr>
          <w:rFonts w:ascii="Marianne" w:hAnsi="Marianne" w:cstheme="minorHAnsi"/>
          <w:b/>
          <w:noProof/>
          <w:sz w:val="20"/>
        </w:rPr>
      </w:pPr>
      <w:r w:rsidRPr="00F94634">
        <w:rPr>
          <w:rFonts w:ascii="Marianne" w:hAnsi="Marianne" w:cstheme="minorHAnsi"/>
          <w:b/>
          <w:noProof/>
          <w:sz w:val="20"/>
        </w:rPr>
        <w:lastRenderedPageBreak/>
        <w:t xml:space="preserve">JE M’ENGAGE - OU </w:t>
      </w:r>
      <w:r w:rsidRPr="00F94634">
        <w:rPr>
          <w:rFonts w:ascii="Marianne" w:hAnsi="Marianne" w:cstheme="minorHAnsi"/>
          <w:b/>
          <w:sz w:val="20"/>
          <w:szCs w:val="20"/>
        </w:rPr>
        <w:t>J’ENGAGE</w:t>
      </w:r>
      <w:r w:rsidRPr="00F94634">
        <w:rPr>
          <w:rFonts w:ascii="Marianne" w:hAnsi="Marianne" w:cstheme="minorHAnsi"/>
          <w:sz w:val="20"/>
          <w:szCs w:val="20"/>
        </w:rPr>
        <w:t xml:space="preserve"> le grou</w:t>
      </w:r>
      <w:r w:rsidR="002871F5" w:rsidRPr="00F94634">
        <w:rPr>
          <w:rFonts w:ascii="Marianne" w:hAnsi="Marianne" w:cstheme="minorHAnsi"/>
          <w:sz w:val="20"/>
          <w:szCs w:val="20"/>
        </w:rPr>
        <w:t>pement dont je suis mandataire-</w:t>
      </w:r>
      <w:r w:rsidRPr="00F94634">
        <w:rPr>
          <w:rFonts w:ascii="Marianne" w:hAnsi="Marianne" w:cstheme="minorHAnsi"/>
          <w:sz w:val="20"/>
          <w:szCs w:val="20"/>
        </w:rPr>
        <w:t>, sans réserve, conformément aux conditions, clauses et prescriptions imposées par le présent acte d’engagement, à exécuter les prestations qui me concernent, dans les conditions ci-après définies.</w:t>
      </w:r>
    </w:p>
    <w:p w14:paraId="4D6FFE40" w14:textId="77777777" w:rsidR="002D6B19" w:rsidRPr="00F94634" w:rsidRDefault="002D6B19" w:rsidP="002D6B19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L’offre ainsi présentée n’est valable toutefois que si la décision d’attribution intervient dans un délai de </w:t>
      </w:r>
      <w:r w:rsidR="00040111" w:rsidRPr="00F94634">
        <w:rPr>
          <w:rFonts w:ascii="Marianne" w:hAnsi="Marianne" w:cstheme="minorHAnsi"/>
          <w:sz w:val="20"/>
          <w:szCs w:val="20"/>
        </w:rPr>
        <w:t>12</w:t>
      </w:r>
      <w:r w:rsidR="004868A7" w:rsidRPr="00F94634">
        <w:rPr>
          <w:rFonts w:ascii="Marianne" w:hAnsi="Marianne" w:cstheme="minorHAnsi"/>
          <w:sz w:val="20"/>
          <w:szCs w:val="20"/>
        </w:rPr>
        <w:t>0</w:t>
      </w:r>
      <w:r w:rsidRPr="00F94634">
        <w:rPr>
          <w:rFonts w:ascii="Marianne" w:hAnsi="Marianne" w:cstheme="minorHAnsi"/>
          <w:sz w:val="20"/>
          <w:szCs w:val="20"/>
        </w:rPr>
        <w:t xml:space="preserve"> jours à compter de la date limite de réception des offres fixée par le règlement de la consultation. </w:t>
      </w:r>
    </w:p>
    <w:p w14:paraId="5C79B5E4" w14:textId="77777777" w:rsidR="00FE3654" w:rsidRPr="00F94634" w:rsidRDefault="00FE3654">
      <w:pPr>
        <w:pStyle w:val="Titre1"/>
        <w:rPr>
          <w:rFonts w:ascii="Marianne" w:hAnsi="Marianne" w:cstheme="minorHAnsi"/>
          <w:sz w:val="24"/>
          <w:szCs w:val="24"/>
        </w:rPr>
      </w:pPr>
      <w:bookmarkStart w:id="4" w:name="_Toc115272481"/>
      <w:r w:rsidRPr="00F94634">
        <w:rPr>
          <w:rFonts w:ascii="Marianne" w:hAnsi="Marianne" w:cstheme="minorHAnsi"/>
          <w:sz w:val="24"/>
          <w:szCs w:val="24"/>
        </w:rPr>
        <w:t>Article 2 : Prix</w:t>
      </w:r>
      <w:bookmarkEnd w:id="4"/>
    </w:p>
    <w:p w14:paraId="4443C119" w14:textId="77777777" w:rsidR="003B57A9" w:rsidRPr="00F94634" w:rsidRDefault="003B57A9" w:rsidP="003B57A9">
      <w:pPr>
        <w:pStyle w:val="Normal1"/>
        <w:ind w:firstLine="0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>Les prestations seront rémunérées par application d’un prix global et forfaitaire égal à :</w:t>
      </w:r>
    </w:p>
    <w:p w14:paraId="7653AAAE" w14:textId="77777777" w:rsidR="00233DA1" w:rsidRPr="00F94634" w:rsidRDefault="00233DA1" w:rsidP="003B57A9">
      <w:pPr>
        <w:pStyle w:val="Normal1"/>
        <w:rPr>
          <w:rFonts w:ascii="Marianne" w:hAnsi="Marianne" w:cstheme="minorHAnsi"/>
          <w:noProof/>
          <w:sz w:val="20"/>
        </w:rPr>
      </w:pPr>
    </w:p>
    <w:p w14:paraId="02C7C3CF" w14:textId="77777777" w:rsidR="003B57A9" w:rsidRPr="00F94634" w:rsidRDefault="003B57A9" w:rsidP="003B57A9">
      <w:pPr>
        <w:pStyle w:val="Normal1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>•</w:t>
      </w:r>
      <w:r w:rsidRPr="00F94634">
        <w:rPr>
          <w:rFonts w:ascii="Marianne" w:hAnsi="Marianne" w:cstheme="minorHAnsi"/>
          <w:noProof/>
          <w:sz w:val="20"/>
        </w:rPr>
        <w:tab/>
        <w:t>Montant total hors taxe</w:t>
      </w:r>
      <w:r w:rsidRPr="00F94634">
        <w:rPr>
          <w:rFonts w:ascii="Marianne" w:hAnsi="Marianne" w:cstheme="minorHAnsi"/>
          <w:noProof/>
          <w:sz w:val="20"/>
        </w:rPr>
        <w:tab/>
      </w:r>
      <w:r w:rsidRPr="00F94634">
        <w:rPr>
          <w:rFonts w:ascii="Marianne" w:hAnsi="Marianne" w:cstheme="minorHAnsi"/>
          <w:noProof/>
          <w:sz w:val="20"/>
        </w:rPr>
        <w:tab/>
        <w:t xml:space="preserve">: ......................................................  </w:t>
      </w:r>
      <w:r w:rsidR="00E14FDF" w:rsidRPr="00F94634">
        <w:rPr>
          <w:rFonts w:ascii="Marianne" w:hAnsi="Marianne" w:cstheme="minorHAnsi"/>
          <w:noProof/>
          <w:sz w:val="20"/>
        </w:rPr>
        <w:t>XAF</w:t>
      </w:r>
    </w:p>
    <w:p w14:paraId="44AF9392" w14:textId="77777777" w:rsidR="003B57A9" w:rsidRPr="00F94634" w:rsidRDefault="003B57A9" w:rsidP="003B57A9">
      <w:pPr>
        <w:pStyle w:val="Normal1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>•</w:t>
      </w:r>
      <w:r w:rsidRPr="00F94634">
        <w:rPr>
          <w:rFonts w:ascii="Marianne" w:hAnsi="Marianne" w:cstheme="minorHAnsi"/>
          <w:noProof/>
          <w:sz w:val="20"/>
        </w:rPr>
        <w:tab/>
        <w:t>TVA (taux de .............. %)</w:t>
      </w:r>
      <w:r w:rsidRPr="00F94634">
        <w:rPr>
          <w:rFonts w:ascii="Marianne" w:hAnsi="Marianne" w:cstheme="minorHAnsi"/>
          <w:noProof/>
          <w:sz w:val="20"/>
        </w:rPr>
        <w:tab/>
        <w:t xml:space="preserve">: .................................................... </w:t>
      </w:r>
      <w:r w:rsidR="00E14FDF" w:rsidRPr="00F94634">
        <w:rPr>
          <w:rFonts w:ascii="Marianne" w:hAnsi="Marianne" w:cstheme="minorHAnsi"/>
          <w:noProof/>
          <w:sz w:val="20"/>
        </w:rPr>
        <w:t>XAF</w:t>
      </w:r>
    </w:p>
    <w:p w14:paraId="1EBD2ACD" w14:textId="77777777" w:rsidR="003B57A9" w:rsidRPr="00F94634" w:rsidRDefault="003B57A9" w:rsidP="003B57A9">
      <w:pPr>
        <w:pStyle w:val="Normal1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>•</w:t>
      </w:r>
      <w:r w:rsidRPr="00F94634">
        <w:rPr>
          <w:rFonts w:ascii="Marianne" w:hAnsi="Marianne" w:cstheme="minorHAnsi"/>
          <w:noProof/>
          <w:sz w:val="20"/>
        </w:rPr>
        <w:tab/>
        <w:t>Montant total TTC</w:t>
      </w:r>
      <w:r w:rsidRPr="00F94634">
        <w:rPr>
          <w:rFonts w:ascii="Marianne" w:hAnsi="Marianne" w:cstheme="minorHAnsi"/>
          <w:noProof/>
          <w:sz w:val="20"/>
        </w:rPr>
        <w:tab/>
      </w:r>
      <w:r w:rsidRPr="00F94634">
        <w:rPr>
          <w:rFonts w:ascii="Marianne" w:hAnsi="Marianne" w:cstheme="minorHAnsi"/>
          <w:noProof/>
          <w:sz w:val="20"/>
        </w:rPr>
        <w:tab/>
        <w:t xml:space="preserve">: </w:t>
      </w:r>
      <w:r w:rsidRPr="00F94634">
        <w:rPr>
          <w:rFonts w:ascii="Marianne" w:hAnsi="Marianne" w:cstheme="minorHAnsi"/>
          <w:noProof/>
          <w:sz w:val="20"/>
        </w:rPr>
        <w:tab/>
        <w:t xml:space="preserve">  ............................................................ </w:t>
      </w:r>
      <w:r w:rsidR="00E14FDF" w:rsidRPr="00F94634">
        <w:rPr>
          <w:rFonts w:ascii="Marianne" w:hAnsi="Marianne" w:cstheme="minorHAnsi"/>
          <w:noProof/>
          <w:sz w:val="20"/>
        </w:rPr>
        <w:t>XAF</w:t>
      </w:r>
    </w:p>
    <w:p w14:paraId="5A1FAE06" w14:textId="77777777" w:rsidR="003B57A9" w:rsidRPr="00F94634" w:rsidRDefault="003B57A9" w:rsidP="003B57A9">
      <w:pPr>
        <w:pStyle w:val="Normal1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>•</w:t>
      </w:r>
      <w:r w:rsidRPr="00F94634">
        <w:rPr>
          <w:rFonts w:ascii="Marianne" w:hAnsi="Marianne" w:cstheme="minorHAnsi"/>
          <w:noProof/>
          <w:sz w:val="20"/>
        </w:rPr>
        <w:tab/>
        <w:t>Soit en lettres : ...............................................................................................................</w:t>
      </w:r>
    </w:p>
    <w:p w14:paraId="0C63F4D3" w14:textId="77777777" w:rsidR="008A19DE" w:rsidRPr="00F94634" w:rsidRDefault="003B57A9" w:rsidP="003B57A9">
      <w:pPr>
        <w:pStyle w:val="Normal1"/>
        <w:ind w:firstLine="0"/>
        <w:rPr>
          <w:rFonts w:ascii="Marianne" w:hAnsi="Marianne" w:cstheme="minorHAnsi"/>
          <w:noProof/>
          <w:sz w:val="20"/>
        </w:rPr>
      </w:pPr>
      <w:r w:rsidRPr="00F94634">
        <w:rPr>
          <w:rFonts w:ascii="Marianne" w:hAnsi="Marianne" w:cstheme="minorHAnsi"/>
          <w:noProof/>
          <w:sz w:val="20"/>
        </w:rPr>
        <w:tab/>
      </w:r>
      <w:r w:rsidRPr="00F94634">
        <w:rPr>
          <w:rFonts w:ascii="Marianne" w:hAnsi="Marianne" w:cstheme="minorHAnsi"/>
          <w:noProof/>
          <w:sz w:val="20"/>
        </w:rPr>
        <w:tab/>
        <w:t>...................................................................................................................................</w:t>
      </w:r>
    </w:p>
    <w:p w14:paraId="71B3F18E" w14:textId="77777777" w:rsidR="00233DA1" w:rsidRPr="00F94634" w:rsidRDefault="00233DA1" w:rsidP="003B57A9">
      <w:pPr>
        <w:pStyle w:val="Normal1"/>
        <w:ind w:firstLine="0"/>
        <w:rPr>
          <w:rFonts w:ascii="Marianne" w:hAnsi="Marianne" w:cstheme="minorHAnsi"/>
          <w:sz w:val="20"/>
          <w:szCs w:val="20"/>
        </w:rPr>
      </w:pPr>
    </w:p>
    <w:p w14:paraId="1F46C98D" w14:textId="77777777" w:rsidR="003F2412" w:rsidRPr="00F94634" w:rsidRDefault="003F2412" w:rsidP="003B57A9">
      <w:pPr>
        <w:pStyle w:val="Normal1"/>
        <w:ind w:firstLine="0"/>
        <w:rPr>
          <w:rFonts w:ascii="Marianne" w:hAnsi="Marianne" w:cstheme="minorHAnsi"/>
          <w:sz w:val="20"/>
          <w:szCs w:val="20"/>
        </w:rPr>
      </w:pPr>
    </w:p>
    <w:p w14:paraId="79AEEE86" w14:textId="77777777" w:rsidR="00DF5A85" w:rsidRPr="00F94634" w:rsidRDefault="00DF5A85" w:rsidP="00DF5A85">
      <w:pPr>
        <w:pStyle w:val="Normal1"/>
        <w:ind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Aucune variante n’est autorisée.</w:t>
      </w:r>
    </w:p>
    <w:p w14:paraId="470195BF" w14:textId="77777777" w:rsidR="00FE3654" w:rsidRPr="00F94634" w:rsidRDefault="00FE3654">
      <w:pPr>
        <w:pStyle w:val="Titre1"/>
        <w:rPr>
          <w:rFonts w:ascii="Marianne" w:hAnsi="Marianne" w:cstheme="minorHAnsi"/>
          <w:sz w:val="24"/>
          <w:szCs w:val="24"/>
        </w:rPr>
      </w:pPr>
      <w:bookmarkStart w:id="5" w:name="_Toc115272482"/>
      <w:r w:rsidRPr="00F94634">
        <w:rPr>
          <w:rFonts w:ascii="Marianne" w:hAnsi="Marianne" w:cstheme="minorHAnsi"/>
          <w:sz w:val="24"/>
          <w:szCs w:val="24"/>
        </w:rPr>
        <w:t xml:space="preserve">Article 3 : </w:t>
      </w:r>
      <w:r w:rsidR="009600A3" w:rsidRPr="00F94634">
        <w:rPr>
          <w:rFonts w:ascii="Marianne" w:hAnsi="Marianne" w:cstheme="minorHAnsi"/>
          <w:sz w:val="24"/>
          <w:szCs w:val="24"/>
        </w:rPr>
        <w:t xml:space="preserve">Durée / </w:t>
      </w:r>
      <w:r w:rsidRPr="00F94634">
        <w:rPr>
          <w:rFonts w:ascii="Marianne" w:hAnsi="Marianne" w:cstheme="minorHAnsi"/>
          <w:sz w:val="24"/>
          <w:szCs w:val="24"/>
        </w:rPr>
        <w:t>Délais d’exécution</w:t>
      </w:r>
      <w:bookmarkEnd w:id="5"/>
    </w:p>
    <w:p w14:paraId="22DA9F06" w14:textId="0EDA1057" w:rsidR="009600A3" w:rsidRPr="00F94634" w:rsidRDefault="00026055" w:rsidP="009600A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theme="minorHAnsi"/>
          <w:sz w:val="20"/>
          <w:szCs w:val="18"/>
        </w:rPr>
      </w:pPr>
      <w:r w:rsidRPr="00F94634">
        <w:rPr>
          <w:rFonts w:ascii="Marianne" w:hAnsi="Marianne" w:cstheme="minorHAnsi"/>
          <w:sz w:val="20"/>
          <w:szCs w:val="18"/>
        </w:rPr>
        <w:t>La durée du marché est</w:t>
      </w:r>
      <w:r w:rsidR="009D11FF" w:rsidRPr="00F94634">
        <w:rPr>
          <w:rFonts w:ascii="Marianne" w:hAnsi="Marianne" w:cstheme="minorHAnsi"/>
          <w:sz w:val="20"/>
          <w:szCs w:val="18"/>
        </w:rPr>
        <w:t xml:space="preserve"> adaptée à la durée effective des études et des travaux, selon l’avancement réel du projet.</w:t>
      </w:r>
    </w:p>
    <w:p w14:paraId="38136C77" w14:textId="77777777" w:rsidR="00FE3654" w:rsidRPr="00F94634" w:rsidRDefault="00FE3654">
      <w:pPr>
        <w:pStyle w:val="Titre1"/>
        <w:rPr>
          <w:rFonts w:ascii="Marianne" w:hAnsi="Marianne" w:cstheme="minorHAnsi"/>
          <w:sz w:val="24"/>
          <w:szCs w:val="24"/>
        </w:rPr>
      </w:pPr>
      <w:bookmarkStart w:id="6" w:name="_Toc115272483"/>
      <w:r w:rsidRPr="00F94634">
        <w:rPr>
          <w:rFonts w:ascii="Marianne" w:hAnsi="Marianne" w:cstheme="minorHAnsi"/>
          <w:sz w:val="24"/>
          <w:szCs w:val="24"/>
        </w:rPr>
        <w:t>Article 4 : Paiement</w:t>
      </w:r>
      <w:bookmarkEnd w:id="6"/>
    </w:p>
    <w:p w14:paraId="5C34EF6A" w14:textId="77777777" w:rsidR="00FE3654" w:rsidRPr="00F94634" w:rsidRDefault="00FE3654" w:rsidP="009600A3">
      <w:pPr>
        <w:pStyle w:val="Normal1"/>
        <w:ind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 xml:space="preserve">La personne publique contractante se libèrera des sommes dues au titre du présent </w:t>
      </w:r>
      <w:r w:rsidR="004B3322" w:rsidRPr="00F94634">
        <w:rPr>
          <w:rFonts w:ascii="Marianne" w:hAnsi="Marianne" w:cstheme="minorHAnsi"/>
          <w:sz w:val="20"/>
          <w:szCs w:val="20"/>
        </w:rPr>
        <w:t>marché</w:t>
      </w:r>
      <w:r w:rsidRPr="00F94634">
        <w:rPr>
          <w:rFonts w:ascii="Marianne" w:hAnsi="Marianne" w:cstheme="minorHAnsi"/>
          <w:sz w:val="20"/>
          <w:szCs w:val="20"/>
        </w:rPr>
        <w:t xml:space="preserve"> en faisant porter le montant au crédit du ou des comptes suivants</w:t>
      </w:r>
      <w:r w:rsidR="003B57A9" w:rsidRPr="00F94634">
        <w:rPr>
          <w:rFonts w:ascii="Marianne" w:hAnsi="Marianne" w:cstheme="minorHAnsi"/>
          <w:sz w:val="20"/>
          <w:szCs w:val="20"/>
        </w:rPr>
        <w:t xml:space="preserve"> (</w:t>
      </w:r>
      <w:r w:rsidR="003B57A9" w:rsidRPr="00F94634">
        <w:rPr>
          <w:rFonts w:ascii="Marianne" w:hAnsi="Marianne" w:cstheme="minorHAnsi"/>
          <w:color w:val="FF0000"/>
          <w:sz w:val="20"/>
          <w:szCs w:val="20"/>
        </w:rPr>
        <w:t>Joindre un ou des relevé(s) d’identité bancaire</w:t>
      </w:r>
      <w:r w:rsidR="003B57A9" w:rsidRPr="00F94634">
        <w:rPr>
          <w:rFonts w:ascii="Marianne" w:hAnsi="Marianne" w:cstheme="minorHAnsi"/>
          <w:sz w:val="20"/>
          <w:szCs w:val="20"/>
        </w:rPr>
        <w:t>)</w:t>
      </w:r>
      <w:r w:rsidRPr="00F94634">
        <w:rPr>
          <w:rFonts w:ascii="Marianne" w:hAnsi="Marianne" w:cstheme="minorHAnsi"/>
          <w:sz w:val="20"/>
          <w:szCs w:val="20"/>
        </w:rPr>
        <w:t> :</w:t>
      </w:r>
    </w:p>
    <w:p w14:paraId="75D19BB5" w14:textId="77777777" w:rsidR="00FE3654" w:rsidRPr="00F94634" w:rsidRDefault="00FE3654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i/>
          <w:sz w:val="20"/>
          <w:szCs w:val="20"/>
        </w:rPr>
        <w:t>Ouvert au nom de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054F65AB" w14:textId="77777777" w:rsidR="00FE3654" w:rsidRPr="00F94634" w:rsidRDefault="00FE365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</w:r>
      <w:proofErr w:type="gramStart"/>
      <w:r w:rsidRPr="00F94634">
        <w:rPr>
          <w:rFonts w:ascii="Marianne" w:hAnsi="Marianne" w:cstheme="minorHAnsi"/>
          <w:sz w:val="20"/>
          <w:szCs w:val="20"/>
        </w:rPr>
        <w:t>pour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les prestations suivantes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51FC0EC9" w14:textId="77777777" w:rsidR="00FE3654" w:rsidRPr="00F94634" w:rsidRDefault="00FE365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Domiciliation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4DD021AA" w14:textId="77777777" w:rsidR="00FE3654" w:rsidRPr="00F94634" w:rsidRDefault="00FE365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Code banque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Code guichet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N° de compte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Clé RIB :</w:t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44A85F22" w14:textId="77777777" w:rsidR="00FE3654" w:rsidRPr="00F94634" w:rsidRDefault="00FE365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IBAN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0A56762B" w14:textId="77777777" w:rsidR="00712C97" w:rsidRPr="00F94634" w:rsidRDefault="00637D9D" w:rsidP="00637D9D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BIC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  <w:r w:rsidR="002C59AA" w:rsidRPr="00F94634">
        <w:rPr>
          <w:rFonts w:ascii="Marianne" w:hAnsi="Marianne" w:cstheme="minorHAnsi"/>
          <w:sz w:val="20"/>
          <w:szCs w:val="20"/>
        </w:rPr>
        <w:tab/>
      </w:r>
    </w:p>
    <w:p w14:paraId="320008CB" w14:textId="77777777" w:rsidR="00DC3318" w:rsidRPr="00F94634" w:rsidRDefault="00DC3318" w:rsidP="00DC3318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i/>
          <w:sz w:val="20"/>
          <w:szCs w:val="20"/>
        </w:rPr>
        <w:t>Ouvert au nom de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465E1DED" w14:textId="77777777" w:rsidR="00DC3318" w:rsidRPr="00F94634" w:rsidRDefault="00DC3318" w:rsidP="00DC331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</w:r>
      <w:proofErr w:type="gramStart"/>
      <w:r w:rsidRPr="00F94634">
        <w:rPr>
          <w:rFonts w:ascii="Marianne" w:hAnsi="Marianne" w:cstheme="minorHAnsi"/>
          <w:sz w:val="20"/>
          <w:szCs w:val="20"/>
        </w:rPr>
        <w:t>pour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les prestations suivantes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23AEE032" w14:textId="77777777" w:rsidR="00DC3318" w:rsidRPr="00F94634" w:rsidRDefault="00DC3318" w:rsidP="00DC3318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Domiciliation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06DBA281" w14:textId="77777777" w:rsidR="00DC3318" w:rsidRPr="00F94634" w:rsidRDefault="00DC3318" w:rsidP="00DC3318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Code banque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Code guichet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N° de compte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  <w:t>Clé RIB :</w:t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32F5D527" w14:textId="77777777" w:rsidR="00DC3318" w:rsidRPr="00F94634" w:rsidRDefault="00DC3318" w:rsidP="00DC3318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IBAN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1BFF0C0B" w14:textId="77777777" w:rsidR="00DC3318" w:rsidRPr="00F94634" w:rsidRDefault="00DC3318" w:rsidP="00DC3318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  <w:t>BIC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227DB16E" w14:textId="77777777" w:rsidR="00D411AB" w:rsidRPr="00F94634" w:rsidRDefault="00D411AB" w:rsidP="00236EC6">
      <w:pPr>
        <w:rPr>
          <w:rFonts w:ascii="Marianne" w:hAnsi="Marianne" w:cstheme="minorHAnsi"/>
          <w:noProof/>
        </w:rPr>
      </w:pPr>
    </w:p>
    <w:p w14:paraId="4B0C7B9D" w14:textId="77777777" w:rsidR="00B12CEF" w:rsidRPr="00F94634" w:rsidRDefault="00B12CEF" w:rsidP="00B12CEF">
      <w:pPr>
        <w:jc w:val="both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Le titulaire déclare :</w:t>
      </w:r>
    </w:p>
    <w:p w14:paraId="38EF07C8" w14:textId="77777777" w:rsidR="00B12CEF" w:rsidRPr="00F94634" w:rsidRDefault="00B12CEF" w:rsidP="00B12CEF">
      <w:pPr>
        <w:jc w:val="both"/>
        <w:rPr>
          <w:rFonts w:ascii="Marianne" w:hAnsi="Marianne" w:cstheme="minorHAnsi"/>
          <w:b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</w:t>
      </w:r>
      <w:proofErr w:type="gramStart"/>
      <w:r w:rsidRPr="00F94634">
        <w:rPr>
          <w:rFonts w:ascii="Marianne" w:hAnsi="Marianne" w:cstheme="minorHAnsi"/>
          <w:sz w:val="20"/>
          <w:szCs w:val="20"/>
        </w:rPr>
        <w:t>accepter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l’avance</w:t>
      </w:r>
    </w:p>
    <w:p w14:paraId="450A6404" w14:textId="77777777" w:rsidR="00B12CEF" w:rsidRPr="00F94634" w:rsidRDefault="00B12CEF" w:rsidP="00B12CEF">
      <w:pPr>
        <w:jc w:val="both"/>
        <w:rPr>
          <w:rFonts w:ascii="Marianne" w:hAnsi="Marianne" w:cstheme="minorHAnsi"/>
          <w:b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</w:t>
      </w:r>
      <w:proofErr w:type="gramStart"/>
      <w:r w:rsidRPr="00F94634">
        <w:rPr>
          <w:rFonts w:ascii="Marianne" w:hAnsi="Marianne" w:cstheme="minorHAnsi"/>
          <w:sz w:val="20"/>
          <w:szCs w:val="20"/>
        </w:rPr>
        <w:t>refuser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l’avance.</w:t>
      </w:r>
    </w:p>
    <w:p w14:paraId="3AABB78F" w14:textId="77777777" w:rsidR="00B12CEF" w:rsidRPr="00F94634" w:rsidRDefault="00B12CEF" w:rsidP="00B12CEF">
      <w:pPr>
        <w:jc w:val="both"/>
        <w:rPr>
          <w:rFonts w:ascii="Marianne" w:hAnsi="Marianne" w:cstheme="minorHAnsi"/>
          <w:sz w:val="20"/>
          <w:szCs w:val="20"/>
        </w:rPr>
      </w:pPr>
    </w:p>
    <w:p w14:paraId="68ADB513" w14:textId="77777777" w:rsidR="00B12CEF" w:rsidRPr="00F94634" w:rsidRDefault="00B12CEF" w:rsidP="00B12CEF">
      <w:pPr>
        <w:jc w:val="both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  <w:u w:val="single"/>
        </w:rPr>
        <w:t>NB</w:t>
      </w:r>
      <w:r w:rsidRPr="00F94634">
        <w:rPr>
          <w:rFonts w:ascii="Marianne" w:hAnsi="Marianne" w:cstheme="minorHAnsi"/>
          <w:sz w:val="20"/>
          <w:szCs w:val="20"/>
        </w:rPr>
        <w:t> : Si aucune case n’est cochée, ou si les deux cases sont cochées, le pouvoir adjudicateur considérera que l’entreprise renonce au bénéfice de l’avance.</w:t>
      </w:r>
    </w:p>
    <w:p w14:paraId="6B0888B8" w14:textId="77777777" w:rsidR="00B12CEF" w:rsidRPr="00F94634" w:rsidRDefault="00B12CEF" w:rsidP="00236EC6">
      <w:pPr>
        <w:rPr>
          <w:rFonts w:ascii="Marianne" w:hAnsi="Marianne" w:cstheme="minorHAnsi"/>
          <w:noProof/>
        </w:rPr>
      </w:pPr>
    </w:p>
    <w:p w14:paraId="4171ED7C" w14:textId="77777777" w:rsidR="006F61EE" w:rsidRPr="00F94634" w:rsidRDefault="006F61EE" w:rsidP="00236EC6">
      <w:pPr>
        <w:rPr>
          <w:rFonts w:ascii="Marianne" w:hAnsi="Marianne" w:cstheme="minorHAnsi"/>
          <w:noProof/>
        </w:rPr>
      </w:pPr>
    </w:p>
    <w:p w14:paraId="4AB08497" w14:textId="77777777" w:rsidR="00FE3654" w:rsidRPr="00F94634" w:rsidRDefault="00FE3654" w:rsidP="00E14FDF">
      <w:pPr>
        <w:pStyle w:val="Paragraphedeliste"/>
        <w:ind w:left="391" w:hanging="391"/>
        <w:jc w:val="both"/>
        <w:outlineLvl w:val="9"/>
        <w:rPr>
          <w:rFonts w:ascii="Marianne" w:eastAsiaTheme="majorEastAsia" w:hAnsi="Marianne" w:cstheme="minorHAnsi"/>
          <w:sz w:val="20"/>
          <w:szCs w:val="24"/>
        </w:rPr>
      </w:pPr>
      <w:r w:rsidRPr="00F94634">
        <w:rPr>
          <w:rFonts w:ascii="Marianne" w:eastAsiaTheme="majorEastAsia" w:hAnsi="Marianne" w:cstheme="minorHAnsi"/>
          <w:sz w:val="20"/>
          <w:szCs w:val="24"/>
        </w:rPr>
        <w:lastRenderedPageBreak/>
        <w:t xml:space="preserve">ENGAGEMENT DU </w:t>
      </w:r>
      <w:r w:rsidR="00FC2062" w:rsidRPr="00F94634">
        <w:rPr>
          <w:rFonts w:ascii="Marianne" w:eastAsiaTheme="majorEastAsia" w:hAnsi="Marianne" w:cstheme="minorHAnsi"/>
          <w:sz w:val="20"/>
          <w:szCs w:val="24"/>
        </w:rPr>
        <w:t>SOUMISSIONNAIRE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E3654" w:rsidRPr="00F94634" w14:paraId="48C47230" w14:textId="77777777">
        <w:tc>
          <w:tcPr>
            <w:tcW w:w="4606" w:type="dxa"/>
          </w:tcPr>
          <w:p w14:paraId="70DB66D3" w14:textId="058E264B" w:rsidR="00FE3654" w:rsidRPr="00F94634" w:rsidRDefault="00FE3654" w:rsidP="00E14FDF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i/>
                <w:sz w:val="20"/>
                <w:szCs w:val="20"/>
              </w:rPr>
              <w:t xml:space="preserve">Fait en </w:t>
            </w:r>
            <w:r w:rsidR="00E14FDF" w:rsidRPr="00F94634">
              <w:rPr>
                <w:rFonts w:ascii="Marianne" w:hAnsi="Marianne" w:cstheme="minorHAnsi"/>
                <w:i/>
                <w:sz w:val="20"/>
                <w:szCs w:val="20"/>
              </w:rPr>
              <w:t xml:space="preserve">trois </w:t>
            </w:r>
            <w:r w:rsidR="009C30C4" w:rsidRPr="00F94634">
              <w:rPr>
                <w:rFonts w:ascii="Marianne" w:hAnsi="Marianne" w:cstheme="minorHAnsi"/>
                <w:i/>
                <w:sz w:val="20"/>
                <w:szCs w:val="20"/>
              </w:rPr>
              <w:t>originaux</w:t>
            </w:r>
          </w:p>
        </w:tc>
        <w:tc>
          <w:tcPr>
            <w:tcW w:w="4606" w:type="dxa"/>
          </w:tcPr>
          <w:p w14:paraId="2C04A1EB" w14:textId="77777777" w:rsidR="00FE3654" w:rsidRPr="00F94634" w:rsidRDefault="00FE3654" w:rsidP="00FC2062">
            <w:pPr>
              <w:keepNext/>
              <w:keepLines/>
              <w:jc w:val="center"/>
              <w:rPr>
                <w:rFonts w:ascii="Marianne" w:hAnsi="Marianne" w:cstheme="minorHAnsi"/>
                <w:b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 xml:space="preserve">Signature du </w:t>
            </w:r>
            <w:r w:rsidR="00FC2062" w:rsidRPr="00F94634">
              <w:rPr>
                <w:rFonts w:ascii="Marianne" w:hAnsi="Marianne" w:cstheme="minorHAnsi"/>
                <w:b/>
                <w:sz w:val="20"/>
                <w:szCs w:val="20"/>
              </w:rPr>
              <w:t>soumissionnaire</w:t>
            </w:r>
          </w:p>
        </w:tc>
      </w:tr>
      <w:tr w:rsidR="00FE3654" w:rsidRPr="00F94634" w14:paraId="3E2306D2" w14:textId="77777777">
        <w:tc>
          <w:tcPr>
            <w:tcW w:w="4606" w:type="dxa"/>
          </w:tcPr>
          <w:p w14:paraId="335D6FA8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2291602B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i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i/>
                <w:sz w:val="20"/>
                <w:szCs w:val="20"/>
              </w:rPr>
              <w:t xml:space="preserve">Porter la mention </w:t>
            </w:r>
            <w:r w:rsidRPr="00F94634">
              <w:rPr>
                <w:rFonts w:ascii="Marianne" w:hAnsi="Marianne" w:cstheme="minorHAnsi"/>
                <w:i/>
                <w:sz w:val="20"/>
                <w:szCs w:val="20"/>
                <w:u w:val="single"/>
              </w:rPr>
              <w:t>manuscrite</w:t>
            </w:r>
          </w:p>
        </w:tc>
      </w:tr>
      <w:tr w:rsidR="00FE3654" w:rsidRPr="00F94634" w14:paraId="144E11C1" w14:textId="77777777">
        <w:tc>
          <w:tcPr>
            <w:tcW w:w="4606" w:type="dxa"/>
          </w:tcPr>
          <w:p w14:paraId="60C97EC7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2D1185FD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i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i/>
                <w:sz w:val="20"/>
                <w:szCs w:val="20"/>
              </w:rPr>
              <w:t>Lu et approuvé</w:t>
            </w:r>
          </w:p>
        </w:tc>
      </w:tr>
      <w:tr w:rsidR="00FE3654" w:rsidRPr="00F94634" w14:paraId="6CB40BF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BE099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0D4AD8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D1B3D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4755D6B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7B680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24D108D2" w14:textId="77777777" w:rsidR="00D411AB" w:rsidRPr="00F94634" w:rsidRDefault="00D411AB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024C1C3C" w14:textId="77777777" w:rsidR="00D411AB" w:rsidRPr="00F94634" w:rsidRDefault="00D411AB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3CE3E943" w14:textId="77777777" w:rsidR="00D411AB" w:rsidRPr="00F94634" w:rsidRDefault="00D411AB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0E78836A" w14:textId="77777777" w:rsidR="00D411AB" w:rsidRPr="00F94634" w:rsidRDefault="00D411AB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40563C58" w14:textId="77777777" w:rsidR="000241E6" w:rsidRPr="00F94634" w:rsidRDefault="000241E6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72D1361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AB652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5F14E313" w14:textId="77777777" w:rsidR="00FE3654" w:rsidRPr="00F94634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3F583E1F" w14:textId="77777777" w:rsidR="00FE3654" w:rsidRPr="00F94634" w:rsidRDefault="00FE3654" w:rsidP="00E14FDF">
      <w:pPr>
        <w:pStyle w:val="Paragraphedeliste"/>
        <w:ind w:left="391" w:hanging="391"/>
        <w:jc w:val="both"/>
        <w:outlineLvl w:val="9"/>
        <w:rPr>
          <w:rFonts w:ascii="Marianne" w:eastAsiaTheme="majorEastAsia" w:hAnsi="Marianne" w:cstheme="minorHAnsi"/>
          <w:sz w:val="20"/>
          <w:szCs w:val="24"/>
        </w:rPr>
      </w:pPr>
      <w:r w:rsidRPr="00F94634">
        <w:rPr>
          <w:rFonts w:ascii="Marianne" w:eastAsiaTheme="majorEastAsia" w:hAnsi="Marianne" w:cstheme="minorHAnsi"/>
          <w:sz w:val="20"/>
          <w:szCs w:val="24"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E3654" w:rsidRPr="00F94634" w14:paraId="41BEA92F" w14:textId="77777777">
        <w:tc>
          <w:tcPr>
            <w:tcW w:w="4606" w:type="dxa"/>
          </w:tcPr>
          <w:p w14:paraId="37540C85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i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i/>
                <w:sz w:val="20"/>
                <w:szCs w:val="20"/>
              </w:rPr>
              <w:t>Est acceptée la présente offre pour valoir</w:t>
            </w:r>
          </w:p>
          <w:p w14:paraId="2E711B51" w14:textId="77777777" w:rsidR="00FE3654" w:rsidRPr="00F94634" w:rsidRDefault="008A19DE">
            <w:pPr>
              <w:keepNext/>
              <w:keepLines/>
              <w:jc w:val="center"/>
              <w:rPr>
                <w:rFonts w:ascii="Marianne" w:hAnsi="Marianne" w:cstheme="minorHAnsi"/>
                <w:i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i/>
                <w:sz w:val="20"/>
                <w:szCs w:val="20"/>
              </w:rPr>
              <w:t>Contrat</w:t>
            </w:r>
          </w:p>
        </w:tc>
        <w:tc>
          <w:tcPr>
            <w:tcW w:w="4606" w:type="dxa"/>
          </w:tcPr>
          <w:p w14:paraId="4431B377" w14:textId="77777777" w:rsidR="00FE3654" w:rsidRPr="00F94634" w:rsidRDefault="003B57A9" w:rsidP="00BF6CAA">
            <w:pPr>
              <w:keepNext/>
              <w:keepLines/>
              <w:jc w:val="center"/>
              <w:rPr>
                <w:rFonts w:ascii="Marianne" w:hAnsi="Marianne" w:cstheme="minorHAnsi"/>
                <w:b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b/>
                <w:sz w:val="20"/>
                <w:szCs w:val="20"/>
              </w:rPr>
              <w:t>Le représentant du pouvoir adjudicateur habilité par un arrêté du 13/02/2020</w:t>
            </w:r>
          </w:p>
        </w:tc>
      </w:tr>
      <w:tr w:rsidR="00FE3654" w:rsidRPr="00F94634" w14:paraId="4EB4F713" w14:textId="77777777">
        <w:tc>
          <w:tcPr>
            <w:tcW w:w="4606" w:type="dxa"/>
          </w:tcPr>
          <w:p w14:paraId="4A6D3874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5B1BA5D0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48CA5570" w14:textId="77777777">
        <w:tc>
          <w:tcPr>
            <w:tcW w:w="4606" w:type="dxa"/>
          </w:tcPr>
          <w:p w14:paraId="0F777DEE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7626C7C2" w14:textId="77777777" w:rsidR="00FE3654" w:rsidRPr="00F94634" w:rsidRDefault="00FE3654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4C74F0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C7C30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22748E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6F396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002B915F" w14:textId="77777777" w:rsidR="00504EDA" w:rsidRPr="00F94634" w:rsidRDefault="00504EDA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6D2555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54027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  <w:p w14:paraId="34CB0FAE" w14:textId="77777777" w:rsidR="00C12177" w:rsidRPr="00F94634" w:rsidRDefault="00C12177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E3654" w:rsidRPr="00F94634" w14:paraId="032DFF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B704" w14:textId="77777777" w:rsidR="00FE3654" w:rsidRPr="00F94634" w:rsidRDefault="00FE3654">
            <w:pPr>
              <w:keepNext/>
              <w:keepLines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16C1E666" w14:textId="77777777" w:rsidR="00FE3654" w:rsidRPr="00F94634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Elle est complétée par les annexes suivantes</w:t>
      </w:r>
      <w:r w:rsidRPr="00F94634">
        <w:rPr>
          <w:rStyle w:val="Appelnotedebasdep"/>
          <w:rFonts w:ascii="Marianne" w:hAnsi="Marianne" w:cstheme="minorHAnsi"/>
          <w:sz w:val="20"/>
          <w:szCs w:val="20"/>
        </w:rPr>
        <w:footnoteReference w:id="2"/>
      </w:r>
      <w:r w:rsidRPr="00F94634">
        <w:rPr>
          <w:rFonts w:ascii="Marianne" w:hAnsi="Marianne" w:cstheme="minorHAnsi"/>
          <w:sz w:val="20"/>
          <w:szCs w:val="20"/>
        </w:rPr>
        <w:t> :</w:t>
      </w:r>
    </w:p>
    <w:p w14:paraId="27B0A2F6" w14:textId="77777777" w:rsidR="00E557E1" w:rsidRPr="00F94634" w:rsidRDefault="00E557E1">
      <w:pPr>
        <w:pStyle w:val="En-tte"/>
        <w:widowControl w:val="0"/>
        <w:rPr>
          <w:rFonts w:ascii="Marianne" w:hAnsi="Marianne" w:cstheme="minorHAnsi"/>
          <w:sz w:val="20"/>
          <w:szCs w:val="20"/>
        </w:rPr>
      </w:pPr>
    </w:p>
    <w:p w14:paraId="3E6881EC" w14:textId="2AF348E2" w:rsidR="00FE3654" w:rsidRPr="00F94634" w:rsidRDefault="009C30C4">
      <w:pPr>
        <w:pStyle w:val="En-tte"/>
        <w:widowControl w:val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="00E557E1" w:rsidRPr="00F94634">
        <w:rPr>
          <w:rFonts w:ascii="Marianne" w:hAnsi="Marianne" w:cstheme="minorHAnsi"/>
          <w:sz w:val="20"/>
          <w:szCs w:val="20"/>
        </w:rPr>
        <w:t xml:space="preserve"> </w:t>
      </w:r>
      <w:r w:rsidR="00FE3654" w:rsidRPr="00F94634">
        <w:rPr>
          <w:rFonts w:ascii="Marianne" w:hAnsi="Marianne" w:cstheme="minorHAnsi"/>
          <w:sz w:val="20"/>
          <w:szCs w:val="20"/>
        </w:rPr>
        <w:t>Annexe n°</w:t>
      </w:r>
      <w:r w:rsidR="00026055" w:rsidRPr="00F94634">
        <w:rPr>
          <w:rFonts w:ascii="Marianne" w:hAnsi="Marianne" w:cstheme="minorHAnsi"/>
          <w:sz w:val="20"/>
          <w:szCs w:val="20"/>
        </w:rPr>
        <w:t>1</w:t>
      </w:r>
      <w:r w:rsidR="00FE3654" w:rsidRPr="00F94634">
        <w:rPr>
          <w:rFonts w:ascii="Marianne" w:hAnsi="Marianne" w:cstheme="minorHAnsi"/>
          <w:sz w:val="20"/>
          <w:szCs w:val="20"/>
        </w:rPr>
        <w:t xml:space="preserve"> relative à la présentation d’un sous-traitant ;</w:t>
      </w:r>
    </w:p>
    <w:p w14:paraId="4A4D0A4F" w14:textId="68314513" w:rsidR="00FE3654" w:rsidRPr="00F94634" w:rsidRDefault="009C30C4">
      <w:pPr>
        <w:pStyle w:val="En-tte"/>
        <w:widowControl w:val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"/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bookmarkEnd w:id="7"/>
      <w:r w:rsidR="00FE3654" w:rsidRPr="00F94634">
        <w:rPr>
          <w:rFonts w:ascii="Marianne" w:hAnsi="Marianne" w:cstheme="minorHAnsi"/>
          <w:sz w:val="20"/>
          <w:szCs w:val="20"/>
        </w:rPr>
        <w:t xml:space="preserve"> Annexe n°</w:t>
      </w:r>
      <w:r w:rsidR="00026055" w:rsidRPr="00F94634">
        <w:rPr>
          <w:rFonts w:ascii="Marianne" w:hAnsi="Marianne" w:cstheme="minorHAnsi"/>
          <w:sz w:val="20"/>
          <w:szCs w:val="20"/>
        </w:rPr>
        <w:t>2</w:t>
      </w:r>
      <w:r w:rsidR="00FE3654" w:rsidRPr="00F94634">
        <w:rPr>
          <w:rFonts w:ascii="Marianne" w:hAnsi="Marianne" w:cstheme="minorHAnsi"/>
          <w:sz w:val="20"/>
          <w:szCs w:val="20"/>
        </w:rPr>
        <w:t xml:space="preserve"> relative à la désignation et répartition des cotraitants en cas de groupement</w:t>
      </w:r>
    </w:p>
    <w:p w14:paraId="08914ECC" w14:textId="77777777" w:rsidR="00FE3654" w:rsidRPr="00F94634" w:rsidRDefault="00FE3654">
      <w:pPr>
        <w:pStyle w:val="En-tte"/>
        <w:widowControl w:val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Annexe n°… relative aux demandes de précisions ou de compléments sur la teneur des offres</w:t>
      </w:r>
      <w:r w:rsidR="00A33A03" w:rsidRPr="00F94634">
        <w:rPr>
          <w:rFonts w:ascii="Marianne" w:hAnsi="Marianne" w:cstheme="minorHAnsi"/>
          <w:sz w:val="20"/>
          <w:szCs w:val="20"/>
        </w:rPr>
        <w:t xml:space="preserve"> </w:t>
      </w:r>
      <w:r w:rsidRPr="00F94634">
        <w:rPr>
          <w:rFonts w:ascii="Marianne" w:hAnsi="Marianne" w:cstheme="minorHAnsi"/>
          <w:sz w:val="20"/>
          <w:szCs w:val="20"/>
        </w:rPr>
        <w:t>;</w:t>
      </w:r>
    </w:p>
    <w:p w14:paraId="49889045" w14:textId="77777777" w:rsidR="00FE3654" w:rsidRPr="00F94634" w:rsidRDefault="00FE3654">
      <w:pPr>
        <w:pStyle w:val="En-tte"/>
        <w:widowControl w:val="0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Annexe n°… relative à la mise au point </w:t>
      </w:r>
      <w:r w:rsidR="002F0738" w:rsidRPr="00F94634">
        <w:rPr>
          <w:rFonts w:ascii="Marianne" w:hAnsi="Marianne" w:cstheme="minorHAnsi"/>
          <w:sz w:val="20"/>
          <w:szCs w:val="20"/>
        </w:rPr>
        <w:t xml:space="preserve">du </w:t>
      </w:r>
      <w:r w:rsidR="008A19DE" w:rsidRPr="00F94634">
        <w:rPr>
          <w:rFonts w:ascii="Marianne" w:hAnsi="Marianne" w:cstheme="minorHAnsi"/>
          <w:sz w:val="20"/>
          <w:szCs w:val="20"/>
        </w:rPr>
        <w:t>contrat</w:t>
      </w:r>
      <w:r w:rsidR="00A33A03" w:rsidRPr="00F94634">
        <w:rPr>
          <w:rFonts w:ascii="Marianne" w:hAnsi="Marianne" w:cstheme="minorHAnsi"/>
          <w:sz w:val="20"/>
          <w:szCs w:val="20"/>
        </w:rPr>
        <w:t xml:space="preserve"> </w:t>
      </w:r>
      <w:r w:rsidRPr="00F94634">
        <w:rPr>
          <w:rFonts w:ascii="Marianne" w:hAnsi="Marianne" w:cstheme="minorHAnsi"/>
          <w:sz w:val="20"/>
          <w:szCs w:val="20"/>
        </w:rPr>
        <w:t>;</w:t>
      </w:r>
    </w:p>
    <w:p w14:paraId="17138EB2" w14:textId="77777777" w:rsidR="00FE3654" w:rsidRPr="00F94634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Autres annexes (A préciser) :</w:t>
      </w:r>
    </w:p>
    <w:p w14:paraId="6455FE28" w14:textId="77777777" w:rsidR="00DC3318" w:rsidRPr="00F94634" w:rsidRDefault="00DC3318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520426E9" w14:textId="77777777" w:rsidR="000241E6" w:rsidRPr="00F94634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0455A572" w14:textId="77777777" w:rsidR="000241E6" w:rsidRPr="00F94634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64B8AFFF" w14:textId="77777777" w:rsidR="000241E6" w:rsidRPr="00F94634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1C44C293" w14:textId="77777777" w:rsidR="00DC3318" w:rsidRPr="00F94634" w:rsidRDefault="00DC3318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 w:cstheme="minorHAnsi"/>
          <w:sz w:val="20"/>
          <w:szCs w:val="20"/>
        </w:rPr>
      </w:pPr>
    </w:p>
    <w:p w14:paraId="14E93B53" w14:textId="77777777" w:rsidR="00FE3654" w:rsidRPr="00F94634" w:rsidRDefault="00FE3654" w:rsidP="00E14FDF">
      <w:pPr>
        <w:pStyle w:val="Paragraphedeliste"/>
        <w:ind w:left="391" w:hanging="391"/>
        <w:jc w:val="both"/>
        <w:outlineLvl w:val="9"/>
        <w:rPr>
          <w:rFonts w:ascii="Marianne" w:eastAsiaTheme="majorEastAsia" w:hAnsi="Marianne" w:cstheme="minorHAnsi"/>
          <w:sz w:val="20"/>
          <w:szCs w:val="24"/>
        </w:rPr>
      </w:pPr>
      <w:r w:rsidRPr="00F94634">
        <w:rPr>
          <w:rFonts w:ascii="Marianne" w:eastAsiaTheme="majorEastAsia" w:hAnsi="Marianne" w:cstheme="minorHAnsi"/>
          <w:sz w:val="20"/>
          <w:szCs w:val="24"/>
        </w:rPr>
        <w:t>NANTISSEMENT OU CESSION DE CREANCES</w:t>
      </w:r>
    </w:p>
    <w:p w14:paraId="5295A24A" w14:textId="77777777" w:rsidR="00FE3654" w:rsidRPr="00F94634" w:rsidRDefault="00FE3654">
      <w:pPr>
        <w:keepLines/>
        <w:jc w:val="both"/>
        <w:rPr>
          <w:rFonts w:ascii="Marianne" w:hAnsi="Marianne" w:cstheme="minorHAnsi"/>
          <w:b/>
          <w:sz w:val="20"/>
          <w:szCs w:val="20"/>
        </w:rPr>
      </w:pPr>
    </w:p>
    <w:p w14:paraId="517FC121" w14:textId="77777777" w:rsidR="00FE3654" w:rsidRPr="00F94634" w:rsidRDefault="00FE3654">
      <w:pPr>
        <w:keepLines/>
        <w:jc w:val="both"/>
        <w:rPr>
          <w:rFonts w:ascii="Marianne" w:hAnsi="Marianne" w:cstheme="minorHAnsi"/>
          <w:b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</w:t>
      </w:r>
      <w:r w:rsidRPr="00F94634">
        <w:rPr>
          <w:rFonts w:ascii="Marianne" w:hAnsi="Marianne" w:cstheme="minorHAnsi"/>
          <w:b/>
          <w:sz w:val="20"/>
          <w:szCs w:val="20"/>
        </w:rPr>
        <w:t xml:space="preserve">Certificat de cessibilité établi </w:t>
      </w:r>
      <w:r w:rsidRPr="00F94634">
        <w:rPr>
          <w:rFonts w:ascii="Marianne" w:hAnsi="Marianne" w:cstheme="minorHAnsi"/>
          <w:sz w:val="20"/>
          <w:szCs w:val="20"/>
        </w:rPr>
        <w:t xml:space="preserve">en date du ………………………….. </w:t>
      </w:r>
      <w:proofErr w:type="gramStart"/>
      <w:r w:rsidRPr="00F94634">
        <w:rPr>
          <w:rFonts w:ascii="Marianne" w:hAnsi="Marianne" w:cstheme="minorHAnsi"/>
          <w:sz w:val="20"/>
          <w:szCs w:val="20"/>
        </w:rPr>
        <w:t>à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……………………………………</w:t>
      </w:r>
    </w:p>
    <w:p w14:paraId="2D20FD6F" w14:textId="77777777" w:rsidR="00FE3654" w:rsidRPr="00F94634" w:rsidRDefault="00FE3654">
      <w:pPr>
        <w:keepLines/>
        <w:jc w:val="both"/>
        <w:rPr>
          <w:rFonts w:ascii="Marianne" w:hAnsi="Marianne" w:cstheme="minorHAnsi"/>
          <w:b/>
          <w:sz w:val="20"/>
          <w:szCs w:val="20"/>
        </w:rPr>
      </w:pPr>
      <w:r w:rsidRPr="00F94634">
        <w:rPr>
          <w:rFonts w:ascii="Marianne" w:hAnsi="Marianne" w:cstheme="minorHAnsi"/>
          <w:b/>
          <w:sz w:val="20"/>
          <w:szCs w:val="20"/>
        </w:rPr>
        <w:tab/>
      </w:r>
      <w:r w:rsidRPr="00F94634">
        <w:rPr>
          <w:rFonts w:ascii="Marianne" w:hAnsi="Marianne" w:cstheme="minorHAnsi"/>
          <w:b/>
          <w:sz w:val="20"/>
          <w:szCs w:val="20"/>
        </w:rPr>
        <w:tab/>
      </w:r>
      <w:r w:rsidRPr="00F94634">
        <w:rPr>
          <w:rFonts w:ascii="Marianne" w:hAnsi="Marianne" w:cstheme="minorHAnsi"/>
          <w:b/>
          <w:sz w:val="20"/>
          <w:szCs w:val="20"/>
        </w:rPr>
        <w:tab/>
      </w:r>
      <w:r w:rsidRPr="00F94634">
        <w:rPr>
          <w:rFonts w:ascii="Marianne" w:hAnsi="Marianne" w:cstheme="minorHAnsi"/>
          <w:b/>
          <w:sz w:val="20"/>
          <w:szCs w:val="20"/>
        </w:rPr>
        <w:tab/>
      </w:r>
      <w:r w:rsidRPr="00F94634">
        <w:rPr>
          <w:rFonts w:ascii="Marianne" w:hAnsi="Marianne" w:cstheme="minorHAnsi"/>
          <w:b/>
          <w:sz w:val="20"/>
          <w:szCs w:val="20"/>
        </w:rPr>
        <w:tab/>
      </w:r>
      <w:r w:rsidRPr="00F94634">
        <w:rPr>
          <w:rFonts w:ascii="Marianne" w:hAnsi="Marianne" w:cstheme="minorHAnsi"/>
          <w:b/>
          <w:sz w:val="20"/>
          <w:szCs w:val="20"/>
        </w:rPr>
        <w:tab/>
        <w:t>OU</w:t>
      </w:r>
    </w:p>
    <w:p w14:paraId="65A75B1F" w14:textId="77777777" w:rsidR="00FE3654" w:rsidRPr="00F94634" w:rsidRDefault="00FE3654">
      <w:pPr>
        <w:keepLines/>
        <w:jc w:val="both"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 xml:space="preserve"> </w:t>
      </w:r>
      <w:r w:rsidRPr="00F94634">
        <w:rPr>
          <w:rFonts w:ascii="Marianne" w:hAnsi="Marianne" w:cstheme="minorHAnsi"/>
          <w:b/>
          <w:sz w:val="20"/>
          <w:szCs w:val="20"/>
        </w:rPr>
        <w:t>Copie délivrée en unique exemplaire</w:t>
      </w:r>
      <w:r w:rsidRPr="00F94634">
        <w:rPr>
          <w:rFonts w:ascii="Marianne" w:hAnsi="Marianne" w:cstheme="minorHAnsi"/>
          <w:sz w:val="20"/>
          <w:szCs w:val="20"/>
        </w:rPr>
        <w:t xml:space="preserve"> pour être remise à l’établissement de crédit en cas de cession ou de nantissement de créance de :</w:t>
      </w:r>
    </w:p>
    <w:p w14:paraId="605F9F42" w14:textId="77777777" w:rsidR="00FE3654" w:rsidRPr="00F94634" w:rsidRDefault="003079DB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 w:cstheme="minorHAnsi"/>
          <w:i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1</w:t>
      </w:r>
      <w:r w:rsidR="00FE3654" w:rsidRPr="00F94634">
        <w:rPr>
          <w:rFonts w:ascii="Marianne" w:hAnsi="Marianne" w:cstheme="minorHAnsi"/>
          <w:sz w:val="20"/>
          <w:szCs w:val="20"/>
        </w:rPr>
        <w:t> </w:t>
      </w:r>
      <w:r w:rsidR="00FE3654"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="00FE3654" w:rsidRPr="00F94634">
        <w:rPr>
          <w:rFonts w:ascii="Marianne" w:hAnsi="Marianne" w:cstheme="minorHAnsi"/>
          <w:sz w:val="20"/>
          <w:szCs w:val="20"/>
        </w:rPr>
        <w:fldChar w:fldCharType="end"/>
      </w:r>
      <w:r w:rsidR="00FE3654" w:rsidRPr="00F94634">
        <w:rPr>
          <w:rFonts w:ascii="Marianne" w:hAnsi="Marianne" w:cstheme="minorHAnsi"/>
          <w:sz w:val="20"/>
          <w:szCs w:val="20"/>
        </w:rPr>
        <w:t> La totalité du bon de commande n°</w:t>
      </w:r>
      <w:r w:rsidR="00FE3654" w:rsidRPr="00F94634">
        <w:rPr>
          <w:rFonts w:ascii="Marianne" w:hAnsi="Marianne" w:cstheme="minorHAnsi"/>
          <w:sz w:val="20"/>
          <w:szCs w:val="20"/>
        </w:rPr>
        <w:tab/>
      </w:r>
      <w:r w:rsidR="00FE3654" w:rsidRPr="00F94634">
        <w:rPr>
          <w:rFonts w:ascii="Marianne" w:hAnsi="Marianne" w:cstheme="minorHAnsi"/>
          <w:sz w:val="20"/>
          <w:szCs w:val="20"/>
        </w:rPr>
        <w:tab/>
      </w:r>
      <w:r w:rsidR="00FE3654" w:rsidRPr="00F94634">
        <w:rPr>
          <w:rFonts w:ascii="Marianne" w:hAnsi="Marianne" w:cstheme="minorHAnsi"/>
          <w:sz w:val="20"/>
          <w:szCs w:val="20"/>
        </w:rPr>
        <w:tab/>
        <w:t xml:space="preserve">afférent au </w:t>
      </w:r>
      <w:r w:rsidR="007B6689" w:rsidRPr="00F94634">
        <w:rPr>
          <w:rFonts w:ascii="Marianne" w:hAnsi="Marianne" w:cstheme="minorHAnsi"/>
          <w:sz w:val="20"/>
          <w:szCs w:val="20"/>
        </w:rPr>
        <w:t>contrat</w:t>
      </w:r>
      <w:r w:rsidR="00FE3654" w:rsidRPr="00F94634">
        <w:rPr>
          <w:rFonts w:ascii="Marianne" w:hAnsi="Marianne" w:cstheme="minorHAnsi"/>
          <w:sz w:val="20"/>
          <w:szCs w:val="20"/>
        </w:rPr>
        <w:t xml:space="preserve"> </w:t>
      </w:r>
      <w:r w:rsidR="00FE3654" w:rsidRPr="00F94634">
        <w:rPr>
          <w:rFonts w:ascii="Marianne" w:hAnsi="Marianne" w:cstheme="minorHAnsi"/>
          <w:i/>
          <w:sz w:val="20"/>
          <w:szCs w:val="20"/>
        </w:rPr>
        <w:t>(indiquer le montant en chiffres</w:t>
      </w:r>
    </w:p>
    <w:p w14:paraId="4F6D8F80" w14:textId="77777777" w:rsidR="00FE3654" w:rsidRPr="00F94634" w:rsidRDefault="00FE3654">
      <w:pPr>
        <w:keepLines/>
        <w:tabs>
          <w:tab w:val="left" w:pos="1134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proofErr w:type="gramStart"/>
      <w:r w:rsidRPr="00F94634">
        <w:rPr>
          <w:rFonts w:ascii="Marianne" w:hAnsi="Marianne" w:cstheme="minorHAnsi"/>
          <w:i/>
          <w:sz w:val="20"/>
          <w:szCs w:val="20"/>
        </w:rPr>
        <w:t>et</w:t>
      </w:r>
      <w:proofErr w:type="gramEnd"/>
      <w:r w:rsidRPr="00F94634">
        <w:rPr>
          <w:rFonts w:ascii="Marianne" w:hAnsi="Marianne" w:cstheme="minorHAnsi"/>
          <w:i/>
          <w:sz w:val="20"/>
          <w:szCs w:val="20"/>
        </w:rPr>
        <w:t xml:space="preserve"> lettres)</w:t>
      </w:r>
      <w:r w:rsidRPr="00F94634">
        <w:rPr>
          <w:rFonts w:ascii="Marianne" w:hAnsi="Marianne" w:cstheme="minorHAnsi"/>
          <w:sz w:val="20"/>
          <w:szCs w:val="20"/>
        </w:rPr>
        <w:t> :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39270A40" w14:textId="77777777" w:rsidR="00FE3654" w:rsidRPr="00F94634" w:rsidRDefault="003079DB">
      <w:pPr>
        <w:keepLines/>
        <w:tabs>
          <w:tab w:val="left" w:pos="6096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lastRenderedPageBreak/>
        <w:t>2</w:t>
      </w:r>
      <w:r w:rsidR="00FE3654" w:rsidRPr="00F94634">
        <w:rPr>
          <w:rFonts w:ascii="Marianne" w:hAnsi="Marianne" w:cstheme="minorHAnsi"/>
          <w:sz w:val="20"/>
          <w:szCs w:val="20"/>
        </w:rPr>
        <w:t> </w:t>
      </w:r>
      <w:r w:rsidR="00FE3654"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="00FE3654" w:rsidRPr="00F94634">
        <w:rPr>
          <w:rFonts w:ascii="Marianne" w:hAnsi="Marianne" w:cstheme="minorHAnsi"/>
          <w:sz w:val="20"/>
          <w:szCs w:val="20"/>
        </w:rPr>
        <w:fldChar w:fldCharType="end"/>
      </w:r>
      <w:r w:rsidR="00FE3654" w:rsidRPr="00F94634">
        <w:rPr>
          <w:rFonts w:ascii="Marianne" w:hAnsi="Marianne" w:cstheme="minorHAnsi"/>
          <w:sz w:val="20"/>
          <w:szCs w:val="20"/>
        </w:rPr>
        <w:t xml:space="preserve"> La partie des prestations que le titulaire n’envisage pas de confier à des sous-traitants bénéficiant du paiement direct, est évaluée à </w:t>
      </w:r>
      <w:r w:rsidR="00FE3654" w:rsidRPr="00F94634">
        <w:rPr>
          <w:rFonts w:ascii="Marianne" w:hAnsi="Marianne" w:cstheme="minorHAnsi"/>
          <w:i/>
          <w:sz w:val="20"/>
          <w:szCs w:val="20"/>
        </w:rPr>
        <w:t>(indiquer en chiffres et en lettres)</w:t>
      </w:r>
      <w:r w:rsidR="00FE3654" w:rsidRPr="00F94634">
        <w:rPr>
          <w:rFonts w:ascii="Marianne" w:hAnsi="Marianne" w:cstheme="minorHAnsi"/>
          <w:sz w:val="20"/>
          <w:szCs w:val="20"/>
        </w:rPr>
        <w:t> :</w:t>
      </w:r>
      <w:r w:rsidR="00FE3654" w:rsidRPr="00F94634">
        <w:rPr>
          <w:rFonts w:ascii="Marianne" w:hAnsi="Marianne" w:cstheme="minorHAnsi"/>
          <w:sz w:val="20"/>
          <w:szCs w:val="20"/>
        </w:rPr>
        <w:tab/>
      </w:r>
      <w:r w:rsidR="00FE3654" w:rsidRPr="00F94634">
        <w:rPr>
          <w:rFonts w:ascii="Marianne" w:hAnsi="Marianne" w:cstheme="minorHAnsi"/>
          <w:sz w:val="20"/>
          <w:szCs w:val="20"/>
        </w:rPr>
        <w:tab/>
      </w:r>
    </w:p>
    <w:p w14:paraId="29C1108B" w14:textId="77777777" w:rsidR="00FE3654" w:rsidRPr="00F94634" w:rsidRDefault="00FE3654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</w:r>
    </w:p>
    <w:p w14:paraId="6EA46F6C" w14:textId="77777777" w:rsidR="00FE3654" w:rsidRPr="00F94634" w:rsidRDefault="003079DB">
      <w:pPr>
        <w:keepLines/>
        <w:tabs>
          <w:tab w:val="left" w:pos="7797"/>
          <w:tab w:val="left" w:leader="dot" w:pos="9072"/>
        </w:tabs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>3</w:t>
      </w:r>
      <w:r w:rsidR="00FE3654" w:rsidRPr="00F94634">
        <w:rPr>
          <w:rFonts w:ascii="Marianne" w:hAnsi="Marianne" w:cstheme="minorHAnsi"/>
          <w:sz w:val="20"/>
          <w:szCs w:val="20"/>
        </w:rPr>
        <w:t> </w:t>
      </w:r>
      <w:r w:rsidR="00FE3654"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="00FE3654" w:rsidRPr="00F94634">
        <w:rPr>
          <w:rFonts w:ascii="Marianne" w:hAnsi="Marianne" w:cstheme="minorHAnsi"/>
          <w:sz w:val="20"/>
          <w:szCs w:val="20"/>
        </w:rPr>
        <w:fldChar w:fldCharType="end"/>
      </w:r>
      <w:r w:rsidR="00FE3654" w:rsidRPr="00F94634">
        <w:rPr>
          <w:rFonts w:ascii="Marianne" w:hAnsi="Marianne" w:cstheme="minorHAnsi"/>
          <w:sz w:val="20"/>
          <w:szCs w:val="20"/>
        </w:rPr>
        <w:t xml:space="preserve"> La partie des prestations évaluée à </w:t>
      </w:r>
      <w:r w:rsidR="00FE3654" w:rsidRPr="00F94634">
        <w:rPr>
          <w:rFonts w:ascii="Marianne" w:hAnsi="Marianne" w:cstheme="minorHAnsi"/>
          <w:i/>
          <w:sz w:val="20"/>
          <w:szCs w:val="20"/>
        </w:rPr>
        <w:t>(indiquer le montant en chiffres et en lettres)</w:t>
      </w:r>
      <w:r w:rsidR="00FE3654" w:rsidRPr="00F94634">
        <w:rPr>
          <w:rFonts w:ascii="Marianne" w:hAnsi="Marianne" w:cstheme="minorHAnsi"/>
          <w:sz w:val="20"/>
          <w:szCs w:val="20"/>
        </w:rPr>
        <w:t xml:space="preserve"> : </w:t>
      </w:r>
      <w:r w:rsidR="00FE3654" w:rsidRPr="00F94634">
        <w:rPr>
          <w:rFonts w:ascii="Marianne" w:hAnsi="Marianne" w:cstheme="minorHAnsi"/>
          <w:sz w:val="20"/>
          <w:szCs w:val="20"/>
        </w:rPr>
        <w:tab/>
      </w:r>
      <w:r w:rsidR="00FE3654" w:rsidRPr="00F94634">
        <w:rPr>
          <w:rFonts w:ascii="Marianne" w:hAnsi="Marianne" w:cstheme="minorHAnsi"/>
          <w:sz w:val="20"/>
          <w:szCs w:val="20"/>
        </w:rPr>
        <w:tab/>
      </w:r>
    </w:p>
    <w:p w14:paraId="355374A7" w14:textId="77777777" w:rsidR="00CB35E8" w:rsidRPr="00F94634" w:rsidRDefault="00FE3654" w:rsidP="00CB35E8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tab/>
      </w:r>
    </w:p>
    <w:p w14:paraId="5DAEEC3B" w14:textId="77777777" w:rsidR="00CB35E8" w:rsidRPr="00F94634" w:rsidRDefault="00FE3654" w:rsidP="00CB35E8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proofErr w:type="gramStart"/>
      <w:r w:rsidRPr="00F94634">
        <w:rPr>
          <w:rFonts w:ascii="Marianne" w:hAnsi="Marianne" w:cstheme="minorHAnsi"/>
          <w:sz w:val="20"/>
          <w:szCs w:val="20"/>
        </w:rPr>
        <w:t>et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devant être exécutée par</w:t>
      </w:r>
      <w:r w:rsidRPr="00F94634">
        <w:rPr>
          <w:rFonts w:ascii="Marianne" w:hAnsi="Marianne" w:cstheme="minorHAnsi"/>
          <w:sz w:val="20"/>
          <w:szCs w:val="20"/>
        </w:rPr>
        <w:tab/>
      </w:r>
      <w:r w:rsidRPr="00F94634">
        <w:rPr>
          <w:rFonts w:ascii="Marianne" w:hAnsi="Marianne" w:cstheme="minorHAnsi"/>
          <w:sz w:val="20"/>
          <w:szCs w:val="20"/>
        </w:rPr>
        <w:tab/>
      </w:r>
    </w:p>
    <w:p w14:paraId="1AA96ACD" w14:textId="77777777" w:rsidR="00CB35E8" w:rsidRPr="00F94634" w:rsidRDefault="00A01DB5" w:rsidP="00CB35E8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proofErr w:type="gramStart"/>
      <w:r w:rsidRPr="00F94634">
        <w:rPr>
          <w:rFonts w:ascii="Marianne" w:hAnsi="Marianne" w:cstheme="minorHAnsi"/>
          <w:sz w:val="20"/>
          <w:szCs w:val="20"/>
        </w:rPr>
        <w:t>en</w:t>
      </w:r>
      <w:proofErr w:type="gramEnd"/>
      <w:r w:rsidRPr="00F94634">
        <w:rPr>
          <w:rFonts w:ascii="Marianne" w:hAnsi="Marianne" w:cstheme="minorHAnsi"/>
          <w:sz w:val="20"/>
          <w:szCs w:val="20"/>
        </w:rPr>
        <w:t xml:space="preserve"> qualité de :</w:t>
      </w:r>
    </w:p>
    <w:p w14:paraId="70730C5E" w14:textId="77777777" w:rsidR="00CB35E8" w:rsidRPr="00F94634" w:rsidRDefault="00A01DB5" w:rsidP="00CB35E8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> </w:t>
      </w:r>
      <w:proofErr w:type="gramStart"/>
      <w:r w:rsidR="00CB35E8" w:rsidRPr="00F94634">
        <w:rPr>
          <w:rFonts w:ascii="Marianne" w:hAnsi="Marianne" w:cstheme="minorHAnsi"/>
          <w:sz w:val="20"/>
          <w:szCs w:val="20"/>
        </w:rPr>
        <w:t>titulaire</w:t>
      </w:r>
      <w:proofErr w:type="gramEnd"/>
      <w:r w:rsidR="00CB35E8" w:rsidRPr="00F94634">
        <w:rPr>
          <w:rFonts w:ascii="Marianne" w:hAnsi="Marianne" w:cstheme="minorHAnsi"/>
          <w:sz w:val="20"/>
          <w:szCs w:val="20"/>
        </w:rPr>
        <w:t xml:space="preserve"> seul ou </w:t>
      </w:r>
      <w:r w:rsidRPr="00F94634">
        <w:rPr>
          <w:rFonts w:ascii="Marianne" w:hAnsi="Marianne" w:cstheme="minorHAnsi"/>
          <w:sz w:val="20"/>
          <w:szCs w:val="20"/>
        </w:rPr>
        <w:t>membre d’un groupement d’entreprise</w:t>
      </w:r>
    </w:p>
    <w:p w14:paraId="08AE6072" w14:textId="77777777" w:rsidR="00A01DB5" w:rsidRPr="00F94634" w:rsidRDefault="00A01DB5" w:rsidP="00CB35E8">
      <w:pPr>
        <w:pStyle w:val="Tabulation-Points2"/>
        <w:keepLines/>
        <w:rPr>
          <w:rFonts w:ascii="Marianne" w:hAnsi="Marianne" w:cstheme="minorHAnsi"/>
          <w:sz w:val="20"/>
          <w:szCs w:val="20"/>
        </w:rPr>
      </w:pPr>
      <w:r w:rsidRPr="00F94634">
        <w:rPr>
          <w:rFonts w:ascii="Marianne" w:hAnsi="Marianne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94634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F94634" w:rsidRPr="00F94634">
        <w:rPr>
          <w:rFonts w:ascii="Marianne" w:hAnsi="Marianne" w:cstheme="minorHAnsi"/>
          <w:sz w:val="20"/>
          <w:szCs w:val="20"/>
        </w:rPr>
      </w:r>
      <w:r w:rsidR="00F94634" w:rsidRPr="00F94634">
        <w:rPr>
          <w:rFonts w:ascii="Marianne" w:hAnsi="Marianne" w:cstheme="minorHAnsi"/>
          <w:sz w:val="20"/>
          <w:szCs w:val="20"/>
        </w:rPr>
        <w:fldChar w:fldCharType="separate"/>
      </w:r>
      <w:r w:rsidRPr="00F94634">
        <w:rPr>
          <w:rFonts w:ascii="Marianne" w:hAnsi="Marianne" w:cstheme="minorHAnsi"/>
          <w:sz w:val="20"/>
          <w:szCs w:val="20"/>
        </w:rPr>
        <w:fldChar w:fldCharType="end"/>
      </w:r>
      <w:r w:rsidRPr="00F94634">
        <w:rPr>
          <w:rFonts w:ascii="Marianne" w:hAnsi="Marianne" w:cstheme="minorHAnsi"/>
          <w:sz w:val="20"/>
          <w:szCs w:val="20"/>
        </w:rPr>
        <w:t> </w:t>
      </w:r>
      <w:proofErr w:type="gramStart"/>
      <w:r w:rsidRPr="00F94634">
        <w:rPr>
          <w:rFonts w:ascii="Marianne" w:hAnsi="Marianne" w:cstheme="minorHAnsi"/>
          <w:sz w:val="20"/>
          <w:szCs w:val="20"/>
        </w:rPr>
        <w:t>sous</w:t>
      </w:r>
      <w:proofErr w:type="gramEnd"/>
      <w:r w:rsidRPr="00F94634">
        <w:rPr>
          <w:rFonts w:ascii="Marianne" w:hAnsi="Marianne" w:cstheme="minorHAnsi"/>
          <w:sz w:val="20"/>
          <w:szCs w:val="20"/>
        </w:rPr>
        <w:t>-traitant</w:t>
      </w:r>
    </w:p>
    <w:p w14:paraId="24B6B747" w14:textId="77777777" w:rsidR="00A01DB5" w:rsidRPr="00F94634" w:rsidRDefault="00A01DB5" w:rsidP="00A01DB5">
      <w:pPr>
        <w:keepNext/>
        <w:keepLines/>
        <w:rPr>
          <w:rFonts w:ascii="Marianne" w:hAnsi="Marianne" w:cstheme="minorHAnsi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01DB5" w:rsidRPr="00F94634" w14:paraId="2EDAE6E6" w14:textId="77777777" w:rsidTr="00A01DB5">
        <w:trPr>
          <w:cantSplit/>
        </w:trPr>
        <w:tc>
          <w:tcPr>
            <w:tcW w:w="9212" w:type="dxa"/>
          </w:tcPr>
          <w:p w14:paraId="10A1EBAC" w14:textId="77777777" w:rsidR="00A01DB5" w:rsidRPr="00F94634" w:rsidRDefault="00A01DB5" w:rsidP="00A01DB5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A ......................................…………..             le ……………………………..</w:t>
            </w:r>
            <w:r w:rsidRPr="00F94634">
              <w:rPr>
                <w:rStyle w:val="Appelnotedebasdep"/>
                <w:rFonts w:ascii="Marianne" w:hAnsi="Marianne" w:cstheme="minorHAnsi"/>
                <w:sz w:val="20"/>
                <w:szCs w:val="20"/>
              </w:rPr>
              <w:footnoteReference w:id="3"/>
            </w:r>
          </w:p>
        </w:tc>
      </w:tr>
      <w:tr w:rsidR="00A01DB5" w:rsidRPr="00F94634" w14:paraId="7E8973AF" w14:textId="77777777" w:rsidTr="00A01DB5">
        <w:trPr>
          <w:cantSplit/>
        </w:trPr>
        <w:tc>
          <w:tcPr>
            <w:tcW w:w="9212" w:type="dxa"/>
          </w:tcPr>
          <w:p w14:paraId="1ED8CEFD" w14:textId="77777777" w:rsidR="00A01DB5" w:rsidRPr="00F94634" w:rsidRDefault="00A01DB5" w:rsidP="00A01DB5">
            <w:pPr>
              <w:keepNext/>
              <w:keepLines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F94634">
              <w:rPr>
                <w:rFonts w:ascii="Marianne" w:hAnsi="Marianne" w:cstheme="minorHAnsi"/>
                <w:sz w:val="20"/>
                <w:szCs w:val="20"/>
              </w:rPr>
              <w:t>Signature</w:t>
            </w:r>
          </w:p>
        </w:tc>
      </w:tr>
    </w:tbl>
    <w:p w14:paraId="7A27EE1E" w14:textId="77777777" w:rsidR="00FE3654" w:rsidRPr="00F94634" w:rsidRDefault="00FE3654" w:rsidP="00944F9F">
      <w:pPr>
        <w:pStyle w:val="Titre1"/>
        <w:rPr>
          <w:rFonts w:ascii="Marianne" w:hAnsi="Marianne" w:cstheme="minorHAnsi"/>
          <w:sz w:val="24"/>
          <w:szCs w:val="24"/>
        </w:rPr>
      </w:pPr>
    </w:p>
    <w:p w14:paraId="68E6E451" w14:textId="77777777" w:rsidR="001C4AFA" w:rsidRPr="00F94634" w:rsidRDefault="001C4AFA" w:rsidP="001C4AFA">
      <w:pPr>
        <w:rPr>
          <w:rFonts w:ascii="Marianne" w:hAnsi="Marianne" w:cstheme="minorHAnsi"/>
          <w:sz w:val="20"/>
          <w:szCs w:val="20"/>
        </w:rPr>
      </w:pPr>
    </w:p>
    <w:p w14:paraId="7CD1D528" w14:textId="77777777" w:rsidR="001C4AFA" w:rsidRPr="00F94634" w:rsidRDefault="001C4AFA" w:rsidP="001C4AFA">
      <w:pPr>
        <w:rPr>
          <w:rFonts w:ascii="Marianne" w:hAnsi="Marianne" w:cstheme="minorHAnsi"/>
          <w:sz w:val="20"/>
          <w:szCs w:val="20"/>
        </w:rPr>
      </w:pPr>
    </w:p>
    <w:p w14:paraId="18EB68A7" w14:textId="77777777" w:rsidR="001C4AFA" w:rsidRPr="00F94634" w:rsidRDefault="001C4AFA" w:rsidP="001C4AFA">
      <w:pPr>
        <w:rPr>
          <w:rFonts w:ascii="Marianne" w:hAnsi="Marianne" w:cstheme="minorHAnsi"/>
          <w:sz w:val="20"/>
          <w:szCs w:val="20"/>
        </w:rPr>
      </w:pPr>
    </w:p>
    <w:p w14:paraId="1A1A91BB" w14:textId="77777777" w:rsidR="001C4AFA" w:rsidRPr="00F94634" w:rsidRDefault="001C4AFA" w:rsidP="001C4AFA">
      <w:pPr>
        <w:rPr>
          <w:rFonts w:ascii="Marianne" w:hAnsi="Marianne" w:cstheme="minorHAnsi"/>
          <w:sz w:val="20"/>
          <w:szCs w:val="20"/>
        </w:rPr>
      </w:pPr>
    </w:p>
    <w:sectPr w:rsidR="001C4AFA" w:rsidRPr="00F94634" w:rsidSect="003079DB">
      <w:headerReference w:type="default" r:id="rId8"/>
      <w:footerReference w:type="default" r:id="rId9"/>
      <w:headerReference w:type="first" r:id="rId10"/>
      <w:pgSz w:w="11907" w:h="16840" w:code="9"/>
      <w:pgMar w:top="851" w:right="851" w:bottom="1418" w:left="85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0F9F8" w14:textId="77777777" w:rsidR="00287461" w:rsidRDefault="00287461">
      <w:r>
        <w:separator/>
      </w:r>
    </w:p>
  </w:endnote>
  <w:endnote w:type="continuationSeparator" w:id="0">
    <w:p w14:paraId="54A33984" w14:textId="77777777" w:rsidR="00287461" w:rsidRDefault="0028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7042FC" w:rsidRPr="006146B6" w14:paraId="4AC20D80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9EB63B0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  <w:r w:rsidRPr="006146B6">
            <w:rPr>
              <w:rFonts w:asciiTheme="minorHAnsi" w:hAnsiTheme="minorHAnsi" w:cstheme="minorHAnsi"/>
            </w:rPr>
            <w:t xml:space="preserve">Page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PAGE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7</w:t>
          </w:r>
          <w:r w:rsidRPr="006146B6">
            <w:rPr>
              <w:rFonts w:asciiTheme="minorHAnsi" w:hAnsiTheme="minorHAnsi" w:cstheme="minorHAnsi"/>
            </w:rPr>
            <w:fldChar w:fldCharType="end"/>
          </w:r>
          <w:r w:rsidRPr="006146B6">
            <w:rPr>
              <w:rFonts w:asciiTheme="minorHAnsi" w:hAnsiTheme="minorHAnsi" w:cstheme="minorHAnsi"/>
            </w:rPr>
            <w:t xml:space="preserve"> sur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NUMPAGES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7</w:t>
          </w:r>
          <w:r w:rsidRPr="006146B6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465C1B46" w14:textId="7463DAB1" w:rsidR="007042FC" w:rsidRPr="006146B6" w:rsidRDefault="00261D96" w:rsidP="007042FC">
          <w:pPr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28</w:t>
          </w:r>
          <w:r w:rsidR="007042FC" w:rsidRPr="006146B6">
            <w:rPr>
              <w:rFonts w:asciiTheme="minorHAnsi" w:hAnsiTheme="minorHAnsi" w:cstheme="minorHAnsi"/>
            </w:rPr>
            <w:t>/0</w:t>
          </w:r>
          <w:r>
            <w:rPr>
              <w:rFonts w:asciiTheme="minorHAnsi" w:hAnsiTheme="minorHAnsi" w:cstheme="minorHAnsi"/>
            </w:rPr>
            <w:t>8</w:t>
          </w:r>
          <w:r w:rsidR="007042FC" w:rsidRPr="006146B6">
            <w:rPr>
              <w:rFonts w:asciiTheme="minorHAnsi" w:hAnsiTheme="minorHAnsi" w:cstheme="minorHAnsi"/>
            </w:rPr>
            <w:t>/202</w:t>
          </w:r>
          <w:r w:rsidR="009C30C4">
            <w:rPr>
              <w:rFonts w:asciiTheme="minorHAnsi" w:hAnsiTheme="minorHAnsi" w:cstheme="minorHAnsi"/>
            </w:rPr>
            <w:t>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68F1915" w14:textId="77777777" w:rsidR="007042FC" w:rsidRPr="006146B6" w:rsidRDefault="007042FC" w:rsidP="007042FC">
          <w:pPr>
            <w:rPr>
              <w:rFonts w:asciiTheme="minorHAnsi" w:hAnsiTheme="minorHAnsi" w:cstheme="minorHAnsi"/>
              <w:i/>
            </w:rPr>
          </w:pPr>
          <w:r w:rsidRPr="006146B6">
            <w:rPr>
              <w:rFonts w:asciiTheme="minorHAnsi" w:hAnsiTheme="minorHAnsi" w:cstheme="minorHAnsi"/>
              <w:i/>
            </w:rPr>
            <w:t>Paraphe</w:t>
          </w:r>
        </w:p>
      </w:tc>
    </w:tr>
    <w:tr w:rsidR="007042FC" w:rsidRPr="006146B6" w14:paraId="2E7AB9CD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118CBD4C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5F46BF42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243F16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  <w:p w14:paraId="61950F59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</w:tr>
  </w:tbl>
  <w:p w14:paraId="10F0639D" w14:textId="77777777" w:rsidR="00CB35E8" w:rsidRDefault="00CB35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4446" w14:textId="77777777" w:rsidR="00287461" w:rsidRDefault="00287461">
      <w:r>
        <w:separator/>
      </w:r>
    </w:p>
  </w:footnote>
  <w:footnote w:type="continuationSeparator" w:id="0">
    <w:p w14:paraId="747E5DD6" w14:textId="77777777" w:rsidR="00287461" w:rsidRDefault="00287461">
      <w:r>
        <w:continuationSeparator/>
      </w:r>
    </w:p>
  </w:footnote>
  <w:footnote w:id="1">
    <w:p w14:paraId="042D3E85" w14:textId="77777777" w:rsidR="00CB35E8" w:rsidRDefault="00CB35E8" w:rsidP="002D6B19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2">
    <w:p w14:paraId="56C4161C" w14:textId="77777777" w:rsidR="00CB35E8" w:rsidRDefault="00CB35E8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3">
    <w:p w14:paraId="3B9106F0" w14:textId="77777777" w:rsidR="00CB35E8" w:rsidRDefault="00CB35E8" w:rsidP="00A01DB5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551"/>
      <w:gridCol w:w="3820"/>
    </w:tblGrid>
    <w:tr w:rsidR="007042FC" w14:paraId="70B5175C" w14:textId="77777777" w:rsidTr="007042FC">
      <w:tc>
        <w:tcPr>
          <w:tcW w:w="3823" w:type="dxa"/>
        </w:tcPr>
        <w:p w14:paraId="45C2FC9C" w14:textId="5B632DA8" w:rsidR="007042FC" w:rsidRPr="00F94634" w:rsidRDefault="007042FC" w:rsidP="007042FC">
          <w:pPr>
            <w:pStyle w:val="En-tte"/>
            <w:rPr>
              <w:rFonts w:ascii="Marianne" w:hAnsi="Marianne" w:cstheme="minorHAnsi"/>
              <w:sz w:val="20"/>
              <w:szCs w:val="20"/>
            </w:rPr>
          </w:pPr>
          <w:r w:rsidRPr="00F94634">
            <w:rPr>
              <w:rFonts w:ascii="Marianne" w:hAnsi="Marianne" w:cstheme="minorHAnsi"/>
              <w:sz w:val="20"/>
              <w:szCs w:val="20"/>
            </w:rPr>
            <w:t>202</w:t>
          </w:r>
          <w:r w:rsidR="00022A9F" w:rsidRPr="00F94634">
            <w:rPr>
              <w:rFonts w:ascii="Marianne" w:hAnsi="Marianne" w:cstheme="minorHAnsi"/>
              <w:sz w:val="20"/>
              <w:szCs w:val="20"/>
            </w:rPr>
            <w:t>5-XX</w:t>
          </w:r>
          <w:r w:rsidRPr="00F94634">
            <w:rPr>
              <w:rFonts w:ascii="Marianne" w:hAnsi="Marianne" w:cstheme="minorHAnsi"/>
              <w:sz w:val="20"/>
              <w:szCs w:val="20"/>
            </w:rPr>
            <w:t xml:space="preserve">_Rénovation </w:t>
          </w:r>
          <w:r w:rsidR="00022A9F" w:rsidRPr="00F94634">
            <w:rPr>
              <w:rFonts w:ascii="Marianne" w:hAnsi="Marianne" w:cstheme="minorHAnsi"/>
              <w:sz w:val="20"/>
              <w:szCs w:val="20"/>
            </w:rPr>
            <w:t>Case de Gaulle</w:t>
          </w:r>
          <w:r w:rsidRPr="00F94634">
            <w:rPr>
              <w:rFonts w:ascii="Marianne" w:hAnsi="Marianne" w:cstheme="minorHAnsi"/>
              <w:sz w:val="20"/>
              <w:szCs w:val="20"/>
            </w:rPr>
            <w:t xml:space="preserve">  </w:t>
          </w:r>
        </w:p>
      </w:tc>
      <w:tc>
        <w:tcPr>
          <w:tcW w:w="2551" w:type="dxa"/>
        </w:tcPr>
        <w:p w14:paraId="6461D7E4" w14:textId="665F92A6" w:rsidR="007042FC" w:rsidRPr="00F94634" w:rsidRDefault="007042FC" w:rsidP="007042FC">
          <w:pPr>
            <w:pStyle w:val="En-tte"/>
            <w:jc w:val="center"/>
            <w:rPr>
              <w:rFonts w:ascii="Marianne" w:hAnsi="Marianne" w:cstheme="minorHAnsi"/>
              <w:sz w:val="20"/>
              <w:szCs w:val="20"/>
            </w:rPr>
          </w:pPr>
          <w:r w:rsidRPr="00F94634">
            <w:rPr>
              <w:rFonts w:ascii="Marianne" w:hAnsi="Marianne" w:cstheme="minorHAnsi"/>
              <w:sz w:val="20"/>
              <w:szCs w:val="20"/>
            </w:rPr>
            <w:t>Marché de prestation intellectuelle</w:t>
          </w:r>
        </w:p>
      </w:tc>
      <w:tc>
        <w:tcPr>
          <w:tcW w:w="3820" w:type="dxa"/>
        </w:tcPr>
        <w:p w14:paraId="18A44343" w14:textId="65089591" w:rsidR="007042FC" w:rsidRPr="00F94634" w:rsidRDefault="007042FC" w:rsidP="007042FC">
          <w:pPr>
            <w:pStyle w:val="En-tte"/>
            <w:jc w:val="right"/>
            <w:rPr>
              <w:rFonts w:ascii="Marianne" w:hAnsi="Marianne" w:cstheme="minorHAnsi"/>
              <w:sz w:val="20"/>
              <w:szCs w:val="20"/>
            </w:rPr>
          </w:pPr>
          <w:r w:rsidRPr="00F94634">
            <w:rPr>
              <w:rFonts w:ascii="Marianne" w:hAnsi="Marianne" w:cstheme="minorHAnsi"/>
              <w:b/>
              <w:sz w:val="20"/>
              <w:szCs w:val="20"/>
            </w:rPr>
            <w:t>AE – Acte d’Engagement</w:t>
          </w:r>
        </w:p>
      </w:tc>
    </w:tr>
  </w:tbl>
  <w:p w14:paraId="7B59102A" w14:textId="77777777" w:rsidR="007042FC" w:rsidRDefault="007042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5C4E" w14:textId="388D6D8C" w:rsidR="00CB35E8" w:rsidRPr="00C21466" w:rsidRDefault="00022A9F" w:rsidP="00C21466">
    <w:pPr>
      <w:pStyle w:val="En-tte"/>
      <w:rPr>
        <w:b/>
        <w:i/>
      </w:rPr>
    </w:pPr>
    <w:r>
      <w:rPr>
        <w:noProof/>
      </w:rPr>
      <w:drawing>
        <wp:inline distT="0" distB="0" distL="0" distR="0" wp14:anchorId="24B05666" wp14:editId="7F3FC236">
          <wp:extent cx="1446028" cy="981511"/>
          <wp:effectExtent l="0" t="0" r="190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b="2473"/>
                  <a:stretch/>
                </pic:blipFill>
                <pic:spPr bwMode="auto">
                  <a:xfrm>
                    <a:off x="0" y="0"/>
                    <a:ext cx="1465052" cy="9944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2163BA0"/>
    <w:multiLevelType w:val="hybridMultilevel"/>
    <w:tmpl w:val="D2EAD768"/>
    <w:lvl w:ilvl="0" w:tplc="B740A44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15645B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4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5"/>
  </w:num>
  <w:num w:numId="4">
    <w:abstractNumId w:val="16"/>
  </w:num>
  <w:num w:numId="5">
    <w:abstractNumId w:val="7"/>
  </w:num>
  <w:num w:numId="6">
    <w:abstractNumId w:val="14"/>
  </w:num>
  <w:num w:numId="7">
    <w:abstractNumId w:val="5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  <w:num w:numId="15">
    <w:abstractNumId w:val="11"/>
  </w:num>
  <w:num w:numId="16">
    <w:abstractNumId w:val="13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133"/>
    <w:rsid w:val="00001730"/>
    <w:rsid w:val="00006778"/>
    <w:rsid w:val="000126E4"/>
    <w:rsid w:val="00012B5C"/>
    <w:rsid w:val="00022A9F"/>
    <w:rsid w:val="000241E6"/>
    <w:rsid w:val="00026055"/>
    <w:rsid w:val="000343D7"/>
    <w:rsid w:val="00040111"/>
    <w:rsid w:val="00043529"/>
    <w:rsid w:val="0007280F"/>
    <w:rsid w:val="0008540E"/>
    <w:rsid w:val="00085881"/>
    <w:rsid w:val="000A0BB6"/>
    <w:rsid w:val="000A7F40"/>
    <w:rsid w:val="000C1B4E"/>
    <w:rsid w:val="000D19B1"/>
    <w:rsid w:val="000E44D8"/>
    <w:rsid w:val="000F2AD3"/>
    <w:rsid w:val="00115628"/>
    <w:rsid w:val="00122297"/>
    <w:rsid w:val="0012296C"/>
    <w:rsid w:val="001336B0"/>
    <w:rsid w:val="00134674"/>
    <w:rsid w:val="001459A6"/>
    <w:rsid w:val="00150AF5"/>
    <w:rsid w:val="00155C02"/>
    <w:rsid w:val="00157D0F"/>
    <w:rsid w:val="00160584"/>
    <w:rsid w:val="00167C35"/>
    <w:rsid w:val="0018603D"/>
    <w:rsid w:val="00192D90"/>
    <w:rsid w:val="00195094"/>
    <w:rsid w:val="00197009"/>
    <w:rsid w:val="001A0129"/>
    <w:rsid w:val="001A34C8"/>
    <w:rsid w:val="001A372D"/>
    <w:rsid w:val="001A7E0F"/>
    <w:rsid w:val="001B12A6"/>
    <w:rsid w:val="001B2172"/>
    <w:rsid w:val="001C4AFA"/>
    <w:rsid w:val="001F3F62"/>
    <w:rsid w:val="00206A76"/>
    <w:rsid w:val="00224E7D"/>
    <w:rsid w:val="00227B18"/>
    <w:rsid w:val="00233DA1"/>
    <w:rsid w:val="00236EC6"/>
    <w:rsid w:val="00237CB6"/>
    <w:rsid w:val="00243882"/>
    <w:rsid w:val="0026096D"/>
    <w:rsid w:val="00261D96"/>
    <w:rsid w:val="0026698A"/>
    <w:rsid w:val="00272099"/>
    <w:rsid w:val="0027540C"/>
    <w:rsid w:val="00283073"/>
    <w:rsid w:val="00285BF3"/>
    <w:rsid w:val="002867B9"/>
    <w:rsid w:val="002871F5"/>
    <w:rsid w:val="00287461"/>
    <w:rsid w:val="002A2D86"/>
    <w:rsid w:val="002C59AA"/>
    <w:rsid w:val="002D6B19"/>
    <w:rsid w:val="002E756B"/>
    <w:rsid w:val="002F0738"/>
    <w:rsid w:val="002F0DF5"/>
    <w:rsid w:val="00304CA3"/>
    <w:rsid w:val="00304FC3"/>
    <w:rsid w:val="003079DB"/>
    <w:rsid w:val="0031626B"/>
    <w:rsid w:val="00316D2A"/>
    <w:rsid w:val="00322AF2"/>
    <w:rsid w:val="00325B72"/>
    <w:rsid w:val="0034068B"/>
    <w:rsid w:val="003545D1"/>
    <w:rsid w:val="003571E2"/>
    <w:rsid w:val="003677CB"/>
    <w:rsid w:val="0038051B"/>
    <w:rsid w:val="00393381"/>
    <w:rsid w:val="0039450C"/>
    <w:rsid w:val="00396151"/>
    <w:rsid w:val="003A2FD4"/>
    <w:rsid w:val="003A3834"/>
    <w:rsid w:val="003A6F63"/>
    <w:rsid w:val="003B4BA6"/>
    <w:rsid w:val="003B52E3"/>
    <w:rsid w:val="003B57A9"/>
    <w:rsid w:val="003C6C75"/>
    <w:rsid w:val="003C74B8"/>
    <w:rsid w:val="003D0C0D"/>
    <w:rsid w:val="003F2412"/>
    <w:rsid w:val="0041290A"/>
    <w:rsid w:val="004151DE"/>
    <w:rsid w:val="00432B44"/>
    <w:rsid w:val="00434094"/>
    <w:rsid w:val="0043533D"/>
    <w:rsid w:val="00444578"/>
    <w:rsid w:val="00452133"/>
    <w:rsid w:val="00465486"/>
    <w:rsid w:val="004722C5"/>
    <w:rsid w:val="004868A7"/>
    <w:rsid w:val="00490906"/>
    <w:rsid w:val="00497266"/>
    <w:rsid w:val="004A1644"/>
    <w:rsid w:val="004A6B15"/>
    <w:rsid w:val="004B00A3"/>
    <w:rsid w:val="004B3322"/>
    <w:rsid w:val="004C1B01"/>
    <w:rsid w:val="004D07F4"/>
    <w:rsid w:val="004D258F"/>
    <w:rsid w:val="004D36FE"/>
    <w:rsid w:val="004D5265"/>
    <w:rsid w:val="004D6C5B"/>
    <w:rsid w:val="004E4339"/>
    <w:rsid w:val="004E4F0F"/>
    <w:rsid w:val="004F326E"/>
    <w:rsid w:val="00504EDA"/>
    <w:rsid w:val="005154E3"/>
    <w:rsid w:val="005232F5"/>
    <w:rsid w:val="0053436B"/>
    <w:rsid w:val="00535D3A"/>
    <w:rsid w:val="00542D31"/>
    <w:rsid w:val="00544124"/>
    <w:rsid w:val="005508CA"/>
    <w:rsid w:val="00551619"/>
    <w:rsid w:val="005552B2"/>
    <w:rsid w:val="00556DFD"/>
    <w:rsid w:val="00562FE6"/>
    <w:rsid w:val="0056379C"/>
    <w:rsid w:val="00592C1B"/>
    <w:rsid w:val="005A069A"/>
    <w:rsid w:val="005A6CB8"/>
    <w:rsid w:val="005D59A9"/>
    <w:rsid w:val="005D6EBF"/>
    <w:rsid w:val="005E0DC8"/>
    <w:rsid w:val="006066DA"/>
    <w:rsid w:val="0061421B"/>
    <w:rsid w:val="00614587"/>
    <w:rsid w:val="00621B29"/>
    <w:rsid w:val="00622602"/>
    <w:rsid w:val="00624794"/>
    <w:rsid w:val="00637D9D"/>
    <w:rsid w:val="00644258"/>
    <w:rsid w:val="006571AC"/>
    <w:rsid w:val="00663735"/>
    <w:rsid w:val="00665729"/>
    <w:rsid w:val="00667344"/>
    <w:rsid w:val="006723DE"/>
    <w:rsid w:val="00673D51"/>
    <w:rsid w:val="006A2F5A"/>
    <w:rsid w:val="006A4813"/>
    <w:rsid w:val="006C0714"/>
    <w:rsid w:val="006D0C47"/>
    <w:rsid w:val="006D5A73"/>
    <w:rsid w:val="006E62E5"/>
    <w:rsid w:val="006F359D"/>
    <w:rsid w:val="006F61EE"/>
    <w:rsid w:val="006F646D"/>
    <w:rsid w:val="0070288B"/>
    <w:rsid w:val="007042FC"/>
    <w:rsid w:val="00711835"/>
    <w:rsid w:val="00712C97"/>
    <w:rsid w:val="00755589"/>
    <w:rsid w:val="00756D1E"/>
    <w:rsid w:val="007645B0"/>
    <w:rsid w:val="007725B1"/>
    <w:rsid w:val="00784011"/>
    <w:rsid w:val="00795D23"/>
    <w:rsid w:val="007A0957"/>
    <w:rsid w:val="007A7B97"/>
    <w:rsid w:val="007B6689"/>
    <w:rsid w:val="007C60D7"/>
    <w:rsid w:val="007D05D7"/>
    <w:rsid w:val="007D4FA6"/>
    <w:rsid w:val="007D7F32"/>
    <w:rsid w:val="007F2DFF"/>
    <w:rsid w:val="008037ED"/>
    <w:rsid w:val="00810F5A"/>
    <w:rsid w:val="00814FCE"/>
    <w:rsid w:val="008156B4"/>
    <w:rsid w:val="00826067"/>
    <w:rsid w:val="008357B3"/>
    <w:rsid w:val="00840D90"/>
    <w:rsid w:val="00852526"/>
    <w:rsid w:val="008616B4"/>
    <w:rsid w:val="00867172"/>
    <w:rsid w:val="008915F2"/>
    <w:rsid w:val="008A19DE"/>
    <w:rsid w:val="008A35A3"/>
    <w:rsid w:val="008B24AD"/>
    <w:rsid w:val="008C2DA1"/>
    <w:rsid w:val="008C7FFD"/>
    <w:rsid w:val="008D5698"/>
    <w:rsid w:val="008E2A17"/>
    <w:rsid w:val="008E3EAD"/>
    <w:rsid w:val="009079BA"/>
    <w:rsid w:val="00914ABB"/>
    <w:rsid w:val="0091556A"/>
    <w:rsid w:val="00922CE9"/>
    <w:rsid w:val="00925C75"/>
    <w:rsid w:val="00927F1C"/>
    <w:rsid w:val="00943C6C"/>
    <w:rsid w:val="00944F9F"/>
    <w:rsid w:val="00952A30"/>
    <w:rsid w:val="009600A3"/>
    <w:rsid w:val="009616A5"/>
    <w:rsid w:val="00965120"/>
    <w:rsid w:val="00977950"/>
    <w:rsid w:val="0098261E"/>
    <w:rsid w:val="009C30C4"/>
    <w:rsid w:val="009D11FF"/>
    <w:rsid w:val="009F1755"/>
    <w:rsid w:val="009F4E15"/>
    <w:rsid w:val="009F723F"/>
    <w:rsid w:val="00A01DB5"/>
    <w:rsid w:val="00A33A03"/>
    <w:rsid w:val="00A33CB2"/>
    <w:rsid w:val="00A53212"/>
    <w:rsid w:val="00A56ED2"/>
    <w:rsid w:val="00A633DC"/>
    <w:rsid w:val="00A81BF0"/>
    <w:rsid w:val="00A91AB2"/>
    <w:rsid w:val="00A95335"/>
    <w:rsid w:val="00A96C2D"/>
    <w:rsid w:val="00AA044E"/>
    <w:rsid w:val="00AC5E95"/>
    <w:rsid w:val="00AC61CA"/>
    <w:rsid w:val="00AF3F44"/>
    <w:rsid w:val="00B07025"/>
    <w:rsid w:val="00B12CEF"/>
    <w:rsid w:val="00B20CAA"/>
    <w:rsid w:val="00B35DCA"/>
    <w:rsid w:val="00B46CD0"/>
    <w:rsid w:val="00B46E86"/>
    <w:rsid w:val="00B5155D"/>
    <w:rsid w:val="00B553B8"/>
    <w:rsid w:val="00B61A87"/>
    <w:rsid w:val="00B61DE6"/>
    <w:rsid w:val="00B74A88"/>
    <w:rsid w:val="00B81AE5"/>
    <w:rsid w:val="00B91E7D"/>
    <w:rsid w:val="00B95C4D"/>
    <w:rsid w:val="00BA4BF6"/>
    <w:rsid w:val="00BC519F"/>
    <w:rsid w:val="00BD6C37"/>
    <w:rsid w:val="00BF6CAA"/>
    <w:rsid w:val="00C0146F"/>
    <w:rsid w:val="00C12177"/>
    <w:rsid w:val="00C170AC"/>
    <w:rsid w:val="00C21466"/>
    <w:rsid w:val="00C226CD"/>
    <w:rsid w:val="00C36FEF"/>
    <w:rsid w:val="00C37AB6"/>
    <w:rsid w:val="00C43848"/>
    <w:rsid w:val="00C51CB1"/>
    <w:rsid w:val="00C77706"/>
    <w:rsid w:val="00CA1639"/>
    <w:rsid w:val="00CA7603"/>
    <w:rsid w:val="00CB35E8"/>
    <w:rsid w:val="00CC0B30"/>
    <w:rsid w:val="00CC4C58"/>
    <w:rsid w:val="00CD5256"/>
    <w:rsid w:val="00CD6848"/>
    <w:rsid w:val="00CE1E4B"/>
    <w:rsid w:val="00CE6816"/>
    <w:rsid w:val="00CF70BC"/>
    <w:rsid w:val="00D10995"/>
    <w:rsid w:val="00D25C27"/>
    <w:rsid w:val="00D323F3"/>
    <w:rsid w:val="00D33198"/>
    <w:rsid w:val="00D3654C"/>
    <w:rsid w:val="00D411AB"/>
    <w:rsid w:val="00D5204B"/>
    <w:rsid w:val="00D548D6"/>
    <w:rsid w:val="00D605E9"/>
    <w:rsid w:val="00D60A33"/>
    <w:rsid w:val="00D639B2"/>
    <w:rsid w:val="00D77331"/>
    <w:rsid w:val="00DA0AF7"/>
    <w:rsid w:val="00DB313D"/>
    <w:rsid w:val="00DB5C50"/>
    <w:rsid w:val="00DC3318"/>
    <w:rsid w:val="00DC5253"/>
    <w:rsid w:val="00DD5DDD"/>
    <w:rsid w:val="00DE01B4"/>
    <w:rsid w:val="00DE099F"/>
    <w:rsid w:val="00DE3909"/>
    <w:rsid w:val="00DE68FD"/>
    <w:rsid w:val="00DF5A85"/>
    <w:rsid w:val="00E1220A"/>
    <w:rsid w:val="00E14FDF"/>
    <w:rsid w:val="00E20B97"/>
    <w:rsid w:val="00E215E8"/>
    <w:rsid w:val="00E467CC"/>
    <w:rsid w:val="00E557E1"/>
    <w:rsid w:val="00E67056"/>
    <w:rsid w:val="00E72282"/>
    <w:rsid w:val="00E76F0D"/>
    <w:rsid w:val="00EB2ED1"/>
    <w:rsid w:val="00EE1C20"/>
    <w:rsid w:val="00EF3429"/>
    <w:rsid w:val="00F057FF"/>
    <w:rsid w:val="00F43152"/>
    <w:rsid w:val="00F463D4"/>
    <w:rsid w:val="00F50476"/>
    <w:rsid w:val="00F56BBD"/>
    <w:rsid w:val="00F94634"/>
    <w:rsid w:val="00FA67EE"/>
    <w:rsid w:val="00FC2062"/>
    <w:rsid w:val="00FE14AF"/>
    <w:rsid w:val="00FE3654"/>
    <w:rsid w:val="00FE4DDB"/>
    <w:rsid w:val="00FE4DFA"/>
    <w:rsid w:val="00FE7B7A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5534F53"/>
  <w15:chartTrackingRefBased/>
  <w15:docId w15:val="{840988ED-CDA2-48CF-807B-CB92FA52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styleId="Notedebasdepage">
    <w:name w:val="footnote text"/>
    <w:basedOn w:val="Normal"/>
    <w:link w:val="NotedebasdepageCar"/>
    <w:semiHidden/>
    <w:rPr>
      <w:sz w:val="16"/>
      <w:szCs w:val="16"/>
    </w:rPr>
  </w:style>
  <w:style w:type="paragraph" w:styleId="TM3">
    <w:name w:val="toc 3"/>
    <w:basedOn w:val="Normal"/>
    <w:next w:val="Normal"/>
    <w:uiPriority w:val="39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uiPriority w:val="99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452133"/>
    <w:rPr>
      <w:b/>
      <w:szCs w:val="20"/>
    </w:rPr>
  </w:style>
  <w:style w:type="character" w:styleId="Lienhypertexte">
    <w:name w:val="Hyperlink"/>
    <w:uiPriority w:val="99"/>
    <w:unhideWhenUsed/>
    <w:rsid w:val="00FE3654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B35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">
    <w:name w:val="Char Char Car Car Char Char"/>
    <w:basedOn w:val="Normal"/>
    <w:rsid w:val="00712C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7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057FF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sid w:val="002D6B19"/>
    <w:rPr>
      <w:sz w:val="16"/>
      <w:szCs w:val="16"/>
    </w:rPr>
  </w:style>
  <w:style w:type="character" w:customStyle="1" w:styleId="Style3">
    <w:name w:val="Style3"/>
    <w:rsid w:val="002D6B19"/>
    <w:rPr>
      <w:vanish/>
      <w:webHidden w:val="0"/>
      <w:color w:val="FF0000"/>
      <w:sz w:val="22"/>
      <w:specVanish w:val="0"/>
    </w:rPr>
  </w:style>
  <w:style w:type="character" w:customStyle="1" w:styleId="PieddepageCar">
    <w:name w:val="Pied de page Car"/>
    <w:link w:val="Pieddepage"/>
    <w:uiPriority w:val="99"/>
    <w:rsid w:val="003C74B8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88B"/>
    <w:rPr>
      <w:b/>
      <w:bCs/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0288B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70288B"/>
    <w:rPr>
      <w:b/>
      <w:bCs/>
      <w:sz w:val="22"/>
      <w:szCs w:val="22"/>
    </w:rPr>
  </w:style>
  <w:style w:type="character" w:styleId="lev">
    <w:name w:val="Strong"/>
    <w:uiPriority w:val="22"/>
    <w:qFormat/>
    <w:rsid w:val="005232F5"/>
    <w:rPr>
      <w:b/>
      <w:bCs/>
    </w:rPr>
  </w:style>
  <w:style w:type="paragraph" w:customStyle="1" w:styleId="Standard">
    <w:name w:val="Standard"/>
    <w:autoRedefine/>
    <w:rsid w:val="00C21466"/>
    <w:pPr>
      <w:widowControl w:val="0"/>
      <w:suppressAutoHyphens/>
      <w:autoSpaceDN w:val="0"/>
      <w:jc w:val="center"/>
      <w:textAlignment w:val="center"/>
    </w:pPr>
    <w:rPr>
      <w:rFonts w:ascii="Arial" w:eastAsia="Andale Sans UI" w:hAnsi="Arial" w:cs="Tahoma"/>
      <w:kern w:val="3"/>
      <w:lang w:eastAsia="ja-JP" w:bidi="fa-IR"/>
    </w:rPr>
  </w:style>
  <w:style w:type="paragraph" w:customStyle="1" w:styleId="Table">
    <w:name w:val="Table"/>
    <w:basedOn w:val="Lgende"/>
    <w:rsid w:val="00C21466"/>
    <w:pPr>
      <w:widowControl w:val="0"/>
      <w:suppressLineNumbers/>
      <w:suppressAutoHyphens/>
      <w:autoSpaceDN w:val="0"/>
      <w:spacing w:before="120" w:after="120"/>
      <w:ind w:hanging="360"/>
      <w:jc w:val="both"/>
      <w:textAlignment w:val="center"/>
    </w:pPr>
    <w:rPr>
      <w:rFonts w:ascii="Arial" w:eastAsia="Andale Sans UI" w:hAnsi="Arial" w:cs="Tahoma"/>
      <w:b w:val="0"/>
      <w:bCs w:val="0"/>
      <w:iCs/>
      <w:kern w:val="3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21466"/>
    <w:rPr>
      <w:b/>
      <w:bCs/>
      <w:sz w:val="20"/>
      <w:szCs w:val="20"/>
    </w:rPr>
  </w:style>
  <w:style w:type="paragraph" w:styleId="Paragraphedeliste">
    <w:name w:val="List Paragraph"/>
    <w:basedOn w:val="Titre2"/>
    <w:next w:val="Normal"/>
    <w:uiPriority w:val="1"/>
    <w:qFormat/>
    <w:rsid w:val="00E14FDF"/>
    <w:pPr>
      <w:keepLines/>
      <w:pBdr>
        <w:bottom w:val="single" w:sz="4" w:space="1" w:color="auto"/>
      </w:pBdr>
      <w:spacing w:before="40" w:after="0" w:line="259" w:lineRule="auto"/>
      <w:ind w:left="1440"/>
      <w:contextualSpacing/>
    </w:pPr>
    <w:rPr>
      <w:rFonts w:ascii="Calibri Light" w:hAnsi="Calibri Light"/>
      <w:b/>
      <w:i w:val="0"/>
      <w:iCs w:val="0"/>
      <w:smallCaps/>
      <w:sz w:val="22"/>
      <w:szCs w:val="26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62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9FF0F-46B3-45F6-9522-5E7A1783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950</Words>
  <Characters>6486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7422</CharactersWithSpaces>
  <SharedDoc>false</SharedDoc>
  <HLinks>
    <vt:vector size="24" baseType="variant"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_Toc83031572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_Toc83031571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_Toc83031570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_Toc83031569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MESTOUR Fahd</cp:lastModifiedBy>
  <cp:revision>8</cp:revision>
  <cp:lastPrinted>2025-06-13T11:52:00Z</cp:lastPrinted>
  <dcterms:created xsi:type="dcterms:W3CDTF">2025-06-12T09:21:00Z</dcterms:created>
  <dcterms:modified xsi:type="dcterms:W3CDTF">2025-09-17T16:09:00Z</dcterms:modified>
</cp:coreProperties>
</file>